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76F04" w14:textId="3F0176A6" w:rsidR="002B5A9B" w:rsidRDefault="0016040B">
      <w:pPr>
        <w:pStyle w:val="BodyText"/>
      </w:pPr>
      <w:r>
        <w:rPr>
          <w:noProof/>
        </w:rPr>
        <w:drawing>
          <wp:inline distT="0" distB="0" distL="0" distR="0" wp14:anchorId="36318975" wp14:editId="7760679B">
            <wp:extent cx="1819835" cy="994546"/>
            <wp:effectExtent l="0" t="0" r="0" b="0"/>
            <wp:docPr id="33290370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903704" name="Picture 33290370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428" cy="109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AB61B" w14:textId="77777777" w:rsidR="002B5A9B" w:rsidRDefault="002B5A9B">
      <w:pPr>
        <w:pStyle w:val="BodyText"/>
      </w:pPr>
    </w:p>
    <w:p w14:paraId="334918DA" w14:textId="77777777" w:rsidR="002B5A9B" w:rsidRDefault="002B5A9B">
      <w:pPr>
        <w:pStyle w:val="BodyText"/>
      </w:pPr>
    </w:p>
    <w:p w14:paraId="3E19AF2B" w14:textId="59C12FF6" w:rsidR="002B5A9B" w:rsidRDefault="0016040B" w:rsidP="004B5D34">
      <w:pPr>
        <w:pStyle w:val="BodyText"/>
        <w:jc w:val="center"/>
      </w:pPr>
      <w:r>
        <w:rPr>
          <w:b/>
          <w:color w:val="1C2B47"/>
          <w:spacing w:val="-4"/>
          <w:w w:val="105"/>
        </w:rPr>
        <w:t>Core Components for University of New Haven Online and Canvas Courses</w:t>
      </w:r>
      <w:r w:rsidR="004B5D34">
        <w:br/>
      </w:r>
    </w:p>
    <w:p w14:paraId="7A61DD42" w14:textId="10730C8E" w:rsidR="002B5A9B" w:rsidRDefault="00000000">
      <w:pPr>
        <w:pStyle w:val="BodyText"/>
        <w:ind w:left="129"/>
      </w:pPr>
      <w:r>
        <w:rPr>
          <w:color w:val="1C2B47"/>
        </w:rPr>
        <w:t>These</w:t>
      </w:r>
      <w:r>
        <w:rPr>
          <w:color w:val="1C2B47"/>
          <w:spacing w:val="30"/>
        </w:rPr>
        <w:t xml:space="preserve"> </w:t>
      </w:r>
      <w:r>
        <w:rPr>
          <w:color w:val="1C2B47"/>
        </w:rPr>
        <w:t>guidelines</w:t>
      </w:r>
      <w:r>
        <w:rPr>
          <w:color w:val="1C2B47"/>
          <w:spacing w:val="30"/>
        </w:rPr>
        <w:t xml:space="preserve"> </w:t>
      </w:r>
      <w:r>
        <w:rPr>
          <w:color w:val="1C2B47"/>
        </w:rPr>
        <w:t>provide</w:t>
      </w:r>
      <w:r>
        <w:rPr>
          <w:color w:val="1C2B47"/>
          <w:spacing w:val="32"/>
        </w:rPr>
        <w:t xml:space="preserve"> </w:t>
      </w:r>
      <w:r>
        <w:rPr>
          <w:color w:val="1C2B47"/>
        </w:rPr>
        <w:t>an</w:t>
      </w:r>
      <w:r>
        <w:rPr>
          <w:color w:val="1C2B47"/>
          <w:spacing w:val="28"/>
        </w:rPr>
        <w:t xml:space="preserve"> </w:t>
      </w:r>
      <w:r>
        <w:rPr>
          <w:color w:val="1C2B47"/>
        </w:rPr>
        <w:t>outline</w:t>
      </w:r>
      <w:r>
        <w:rPr>
          <w:color w:val="1C2B47"/>
          <w:spacing w:val="32"/>
        </w:rPr>
        <w:t xml:space="preserve"> </w:t>
      </w:r>
      <w:r>
        <w:rPr>
          <w:color w:val="1C2B47"/>
        </w:rPr>
        <w:t>of</w:t>
      </w:r>
      <w:r>
        <w:rPr>
          <w:color w:val="1C2B47"/>
          <w:spacing w:val="34"/>
        </w:rPr>
        <w:t xml:space="preserve"> </w:t>
      </w:r>
      <w:r>
        <w:rPr>
          <w:color w:val="1C2B47"/>
        </w:rPr>
        <w:t>key</w:t>
      </w:r>
      <w:r>
        <w:rPr>
          <w:color w:val="1C2B47"/>
          <w:spacing w:val="28"/>
        </w:rPr>
        <w:t xml:space="preserve"> </w:t>
      </w:r>
      <w:r>
        <w:rPr>
          <w:color w:val="1C2B47"/>
        </w:rPr>
        <w:t>components</w:t>
      </w:r>
      <w:r>
        <w:rPr>
          <w:color w:val="1C2B47"/>
          <w:spacing w:val="31"/>
        </w:rPr>
        <w:t xml:space="preserve"> </w:t>
      </w:r>
      <w:r>
        <w:rPr>
          <w:color w:val="1C2B47"/>
        </w:rPr>
        <w:t>for</w:t>
      </w:r>
      <w:r>
        <w:rPr>
          <w:color w:val="1C2B47"/>
          <w:spacing w:val="34"/>
        </w:rPr>
        <w:t xml:space="preserve"> </w:t>
      </w:r>
      <w:r>
        <w:rPr>
          <w:color w:val="1C2B47"/>
        </w:rPr>
        <w:t>an</w:t>
      </w:r>
      <w:r>
        <w:rPr>
          <w:color w:val="1C2B47"/>
          <w:spacing w:val="29"/>
        </w:rPr>
        <w:t xml:space="preserve"> </w:t>
      </w:r>
      <w:r>
        <w:rPr>
          <w:color w:val="1C2B47"/>
        </w:rPr>
        <w:t>online</w:t>
      </w:r>
      <w:r>
        <w:rPr>
          <w:color w:val="1C2B47"/>
          <w:spacing w:val="31"/>
        </w:rPr>
        <w:t xml:space="preserve"> </w:t>
      </w:r>
      <w:r>
        <w:rPr>
          <w:color w:val="1C2B47"/>
        </w:rPr>
        <w:t>course</w:t>
      </w:r>
      <w:r>
        <w:rPr>
          <w:color w:val="1C2B47"/>
          <w:spacing w:val="32"/>
        </w:rPr>
        <w:t xml:space="preserve"> </w:t>
      </w:r>
      <w:r>
        <w:rPr>
          <w:color w:val="1C2B47"/>
        </w:rPr>
        <w:t>to</w:t>
      </w:r>
      <w:r>
        <w:rPr>
          <w:color w:val="1C2B47"/>
          <w:spacing w:val="34"/>
        </w:rPr>
        <w:t xml:space="preserve"> </w:t>
      </w:r>
      <w:r>
        <w:rPr>
          <w:color w:val="1C2B47"/>
        </w:rPr>
        <w:t>increase</w:t>
      </w:r>
      <w:r>
        <w:rPr>
          <w:color w:val="1C2B47"/>
          <w:spacing w:val="32"/>
        </w:rPr>
        <w:t xml:space="preserve"> </w:t>
      </w:r>
      <w:r>
        <w:rPr>
          <w:color w:val="1C2B47"/>
        </w:rPr>
        <w:t>student</w:t>
      </w:r>
      <w:r>
        <w:rPr>
          <w:color w:val="1C2B47"/>
          <w:spacing w:val="34"/>
        </w:rPr>
        <w:t xml:space="preserve"> </w:t>
      </w:r>
      <w:r>
        <w:rPr>
          <w:color w:val="1C2B47"/>
          <w:spacing w:val="-2"/>
        </w:rPr>
        <w:t>engagement</w:t>
      </w:r>
      <w:r w:rsidR="004B5D34">
        <w:rPr>
          <w:color w:val="1C2B47"/>
          <w:spacing w:val="-2"/>
        </w:rPr>
        <w:t xml:space="preserve"> and retention</w:t>
      </w:r>
      <w:r>
        <w:rPr>
          <w:color w:val="1C2B47"/>
          <w:spacing w:val="-2"/>
        </w:rPr>
        <w:t>.</w:t>
      </w:r>
    </w:p>
    <w:p w14:paraId="1772289C" w14:textId="77777777" w:rsidR="002B5A9B" w:rsidRDefault="00000000">
      <w:pPr>
        <w:pStyle w:val="Heading1"/>
        <w:numPr>
          <w:ilvl w:val="0"/>
          <w:numId w:val="1"/>
        </w:numPr>
        <w:tabs>
          <w:tab w:val="left" w:pos="997"/>
        </w:tabs>
        <w:spacing w:before="166" w:line="270" w:lineRule="exact"/>
        <w:ind w:left="997" w:hanging="299"/>
        <w:jc w:val="left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6B295A5B" wp14:editId="2C7C4E5E">
            <wp:simplePos x="0" y="0"/>
            <wp:positionH relativeFrom="page">
              <wp:posOffset>304800</wp:posOffset>
            </wp:positionH>
            <wp:positionV relativeFrom="paragraph">
              <wp:posOffset>101981</wp:posOffset>
            </wp:positionV>
            <wp:extent cx="194945" cy="194945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2B47"/>
          <w:spacing w:val="-2"/>
          <w:w w:val="105"/>
        </w:rPr>
        <w:t>Syllabus</w:t>
      </w:r>
    </w:p>
    <w:p w14:paraId="7A34C9B7" w14:textId="576CFDBC" w:rsidR="00475E64" w:rsidRPr="00475E64" w:rsidRDefault="00000000" w:rsidP="00475E64">
      <w:pPr>
        <w:pStyle w:val="BodyText"/>
        <w:spacing w:line="270" w:lineRule="exact"/>
        <w:ind w:left="1001"/>
        <w:rPr>
          <w:color w:val="1C2B47"/>
          <w:spacing w:val="-2"/>
          <w:w w:val="105"/>
        </w:rPr>
      </w:pPr>
      <w:r>
        <w:rPr>
          <w:color w:val="1C2B47"/>
          <w:w w:val="105"/>
        </w:rPr>
        <w:t>Use</w:t>
      </w:r>
      <w:r>
        <w:rPr>
          <w:color w:val="1C2B47"/>
          <w:spacing w:val="-16"/>
          <w:w w:val="105"/>
        </w:rPr>
        <w:t xml:space="preserve"> </w:t>
      </w:r>
      <w:r>
        <w:rPr>
          <w:color w:val="1C2B47"/>
          <w:w w:val="105"/>
        </w:rPr>
        <w:t>College/School</w:t>
      </w:r>
      <w:r>
        <w:rPr>
          <w:color w:val="1C2B47"/>
          <w:spacing w:val="-16"/>
          <w:w w:val="105"/>
        </w:rPr>
        <w:t xml:space="preserve"> </w:t>
      </w:r>
      <w:r>
        <w:rPr>
          <w:color w:val="1C2B47"/>
          <w:w w:val="105"/>
        </w:rPr>
        <w:t>templates</w:t>
      </w:r>
      <w:r>
        <w:rPr>
          <w:color w:val="1C2B47"/>
          <w:spacing w:val="-15"/>
          <w:w w:val="105"/>
        </w:rPr>
        <w:t xml:space="preserve"> </w:t>
      </w:r>
      <w:r>
        <w:rPr>
          <w:color w:val="1C2B47"/>
          <w:w w:val="105"/>
        </w:rPr>
        <w:t>in</w:t>
      </w:r>
      <w:r>
        <w:rPr>
          <w:color w:val="1C2B47"/>
          <w:spacing w:val="-14"/>
          <w:w w:val="105"/>
        </w:rPr>
        <w:t xml:space="preserve"> </w:t>
      </w:r>
      <w:r>
        <w:rPr>
          <w:color w:val="1C2B47"/>
          <w:spacing w:val="-2"/>
          <w:w w:val="105"/>
        </w:rPr>
        <w:t>MyCharger</w:t>
      </w:r>
      <w:r w:rsidR="00475E64">
        <w:rPr>
          <w:color w:val="1C2B47"/>
          <w:spacing w:val="-2"/>
          <w:w w:val="105"/>
        </w:rPr>
        <w:t xml:space="preserve">: </w:t>
      </w:r>
      <w:hyperlink r:id="rId7" w:history="1">
        <w:r w:rsidR="00475E64" w:rsidRPr="00075FB4">
          <w:rPr>
            <w:rStyle w:val="Hyperlink"/>
            <w:spacing w:val="-2"/>
            <w:w w:val="105"/>
          </w:rPr>
          <w:t>https://facultysupport.newhaven.edu/syllabus-templates/</w:t>
        </w:r>
      </w:hyperlink>
    </w:p>
    <w:p w14:paraId="396E4768" w14:textId="77777777" w:rsidR="002B5A9B" w:rsidRDefault="00000000">
      <w:pPr>
        <w:pStyle w:val="ListParagraph"/>
        <w:numPr>
          <w:ilvl w:val="0"/>
          <w:numId w:val="1"/>
        </w:numPr>
        <w:tabs>
          <w:tab w:val="left" w:pos="1020"/>
        </w:tabs>
        <w:spacing w:before="156"/>
        <w:ind w:left="1020" w:hanging="322"/>
        <w:jc w:val="left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049D526" wp14:editId="2B82C9A7">
            <wp:simplePos x="0" y="0"/>
            <wp:positionH relativeFrom="page">
              <wp:posOffset>300353</wp:posOffset>
            </wp:positionH>
            <wp:positionV relativeFrom="paragraph">
              <wp:posOffset>100849</wp:posOffset>
            </wp:positionV>
            <wp:extent cx="194945" cy="194906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45" cy="194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C2B47"/>
          <w:w w:val="105"/>
          <w:sz w:val="24"/>
        </w:rPr>
        <w:t>Home</w:t>
      </w:r>
      <w:r>
        <w:rPr>
          <w:b/>
          <w:color w:val="1C2B47"/>
          <w:spacing w:val="-12"/>
          <w:w w:val="105"/>
          <w:sz w:val="24"/>
        </w:rPr>
        <w:t xml:space="preserve"> </w:t>
      </w:r>
      <w:r>
        <w:rPr>
          <w:b/>
          <w:color w:val="1C2B47"/>
          <w:spacing w:val="-4"/>
          <w:w w:val="105"/>
          <w:sz w:val="24"/>
        </w:rPr>
        <w:t>Page</w:t>
      </w:r>
    </w:p>
    <w:p w14:paraId="3EF32E66" w14:textId="29C0B875" w:rsidR="00475E64" w:rsidRPr="00475E64" w:rsidRDefault="00000000" w:rsidP="00475E64">
      <w:pPr>
        <w:pStyle w:val="BodyText"/>
        <w:spacing w:line="272" w:lineRule="exact"/>
        <w:ind w:left="1023"/>
      </w:pPr>
      <w:r>
        <w:rPr>
          <w:color w:val="1C2B47"/>
        </w:rPr>
        <w:t>General</w:t>
      </w:r>
      <w:r>
        <w:rPr>
          <w:color w:val="1C2B47"/>
          <w:spacing w:val="29"/>
        </w:rPr>
        <w:t xml:space="preserve"> </w:t>
      </w:r>
      <w:r>
        <w:rPr>
          <w:color w:val="1C2B47"/>
        </w:rPr>
        <w:t>information</w:t>
      </w:r>
      <w:r>
        <w:rPr>
          <w:color w:val="1C2B47"/>
          <w:spacing w:val="32"/>
        </w:rPr>
        <w:t xml:space="preserve"> </w:t>
      </w:r>
      <w:r>
        <w:rPr>
          <w:color w:val="1C2B47"/>
        </w:rPr>
        <w:t>such</w:t>
      </w:r>
      <w:r>
        <w:rPr>
          <w:color w:val="1C2B47"/>
          <w:spacing w:val="32"/>
        </w:rPr>
        <w:t xml:space="preserve"> </w:t>
      </w:r>
      <w:r>
        <w:rPr>
          <w:color w:val="1C2B47"/>
        </w:rPr>
        <w:t>as</w:t>
      </w:r>
      <w:r>
        <w:rPr>
          <w:color w:val="1C2B47"/>
          <w:spacing w:val="33"/>
        </w:rPr>
        <w:t xml:space="preserve"> </w:t>
      </w:r>
      <w:r>
        <w:rPr>
          <w:color w:val="1C2B47"/>
        </w:rPr>
        <w:t>the</w:t>
      </w:r>
      <w:r>
        <w:rPr>
          <w:color w:val="1C2B47"/>
          <w:spacing w:val="33"/>
        </w:rPr>
        <w:t xml:space="preserve"> </w:t>
      </w:r>
      <w:r>
        <w:rPr>
          <w:color w:val="1C2B47"/>
        </w:rPr>
        <w:t>course</w:t>
      </w:r>
      <w:r>
        <w:rPr>
          <w:color w:val="1C2B47"/>
          <w:spacing w:val="32"/>
        </w:rPr>
        <w:t xml:space="preserve"> </w:t>
      </w:r>
      <w:r>
        <w:rPr>
          <w:color w:val="1C2B47"/>
        </w:rPr>
        <w:t>title</w:t>
      </w:r>
      <w:r w:rsidR="00F55269">
        <w:rPr>
          <w:color w:val="1C2B47"/>
        </w:rPr>
        <w:t xml:space="preserve"> and description. Professor information and contact information. </w:t>
      </w:r>
    </w:p>
    <w:p w14:paraId="1247DC0B" w14:textId="62103929" w:rsidR="00475E64" w:rsidRDefault="00475E64" w:rsidP="00475E64">
      <w:pPr>
        <w:pStyle w:val="Heading1"/>
        <w:numPr>
          <w:ilvl w:val="0"/>
          <w:numId w:val="1"/>
        </w:numPr>
        <w:tabs>
          <w:tab w:val="left" w:pos="997"/>
        </w:tabs>
        <w:spacing w:before="164" w:line="268" w:lineRule="exact"/>
        <w:ind w:left="997" w:hanging="299"/>
        <w:jc w:val="left"/>
      </w:pPr>
      <w:r>
        <w:rPr>
          <w:noProof/>
        </w:rPr>
        <w:drawing>
          <wp:anchor distT="0" distB="0" distL="0" distR="0" simplePos="0" relativeHeight="487528960" behindDoc="0" locked="0" layoutInCell="1" allowOverlap="1" wp14:anchorId="1EC74916" wp14:editId="5E4B8896">
            <wp:simplePos x="0" y="0"/>
            <wp:positionH relativeFrom="page">
              <wp:posOffset>300353</wp:posOffset>
            </wp:positionH>
            <wp:positionV relativeFrom="paragraph">
              <wp:posOffset>96420</wp:posOffset>
            </wp:positionV>
            <wp:extent cx="194945" cy="194906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45" cy="194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2B47"/>
        </w:rPr>
        <w:t>Learning</w:t>
      </w:r>
      <w:r>
        <w:rPr>
          <w:color w:val="1C2B47"/>
          <w:spacing w:val="26"/>
        </w:rPr>
        <w:t xml:space="preserve"> </w:t>
      </w:r>
      <w:r>
        <w:rPr>
          <w:color w:val="1C2B47"/>
          <w:spacing w:val="-2"/>
        </w:rPr>
        <w:t>Outcomes &amp; Alignment</w:t>
      </w:r>
    </w:p>
    <w:p w14:paraId="69D1556E" w14:textId="77777777" w:rsidR="00475E64" w:rsidRDefault="00475E64" w:rsidP="00475E64">
      <w:pPr>
        <w:pStyle w:val="BodyText"/>
        <w:spacing w:before="10" w:line="220" w:lineRule="auto"/>
        <w:ind w:left="1002" w:right="140"/>
      </w:pPr>
      <w:r>
        <w:rPr>
          <w:color w:val="1C2B47"/>
          <w:w w:val="105"/>
        </w:rPr>
        <w:t>Measurable learning outcomes for each module that map to the learning content and the assessments.</w:t>
      </w:r>
    </w:p>
    <w:p w14:paraId="24A69D75" w14:textId="1EDA7CD1" w:rsidR="002B5A9B" w:rsidRDefault="00000000">
      <w:pPr>
        <w:pStyle w:val="Heading1"/>
        <w:numPr>
          <w:ilvl w:val="0"/>
          <w:numId w:val="1"/>
        </w:numPr>
        <w:tabs>
          <w:tab w:val="left" w:pos="997"/>
        </w:tabs>
        <w:spacing w:before="156"/>
        <w:ind w:left="997" w:hanging="299"/>
        <w:jc w:val="left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37EE402" wp14:editId="45FE0EDF">
            <wp:simplePos x="0" y="0"/>
            <wp:positionH relativeFrom="page">
              <wp:posOffset>300353</wp:posOffset>
            </wp:positionH>
            <wp:positionV relativeFrom="paragraph">
              <wp:posOffset>99082</wp:posOffset>
            </wp:positionV>
            <wp:extent cx="194945" cy="194907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45" cy="194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5269">
        <w:rPr>
          <w:color w:val="1C2B47"/>
          <w:spacing w:val="-2"/>
          <w:w w:val="105"/>
        </w:rPr>
        <w:t xml:space="preserve">Module </w:t>
      </w:r>
      <w:r>
        <w:rPr>
          <w:color w:val="1C2B47"/>
          <w:spacing w:val="-2"/>
          <w:w w:val="105"/>
        </w:rPr>
        <w:t>Introduction</w:t>
      </w:r>
      <w:r w:rsidR="00F55269">
        <w:rPr>
          <w:color w:val="1C2B47"/>
          <w:spacing w:val="-2"/>
          <w:w w:val="105"/>
        </w:rPr>
        <w:t>s</w:t>
      </w:r>
    </w:p>
    <w:p w14:paraId="4299BC52" w14:textId="331BE7BC" w:rsidR="00475E64" w:rsidRPr="00475E64" w:rsidRDefault="00000000" w:rsidP="00475E64">
      <w:pPr>
        <w:pStyle w:val="BodyText"/>
        <w:spacing w:before="10" w:line="225" w:lineRule="auto"/>
        <w:ind w:left="1002"/>
        <w:rPr>
          <w:color w:val="1C2B47"/>
        </w:rPr>
      </w:pPr>
      <w:r>
        <w:rPr>
          <w:color w:val="1C2B47"/>
        </w:rPr>
        <w:t>Introductory</w:t>
      </w:r>
      <w:r>
        <w:rPr>
          <w:color w:val="1C2B47"/>
          <w:spacing w:val="35"/>
        </w:rPr>
        <w:t xml:space="preserve"> </w:t>
      </w:r>
      <w:r>
        <w:rPr>
          <w:color w:val="1C2B47"/>
        </w:rPr>
        <w:t>videos</w:t>
      </w:r>
      <w:r>
        <w:rPr>
          <w:color w:val="1C2B47"/>
          <w:spacing w:val="-3"/>
        </w:rPr>
        <w:t xml:space="preserve"> </w:t>
      </w:r>
      <w:r>
        <w:rPr>
          <w:color w:val="1C2B47"/>
        </w:rPr>
        <w:t>(Mini</w:t>
      </w:r>
      <w:r>
        <w:rPr>
          <w:color w:val="1C2B47"/>
          <w:spacing w:val="37"/>
        </w:rPr>
        <w:t xml:space="preserve"> </w:t>
      </w:r>
      <w:r>
        <w:rPr>
          <w:color w:val="1C2B47"/>
        </w:rPr>
        <w:t>lecture</w:t>
      </w:r>
      <w:r>
        <w:rPr>
          <w:color w:val="1C2B47"/>
          <w:spacing w:val="36"/>
        </w:rPr>
        <w:t xml:space="preserve"> </w:t>
      </w:r>
      <w:r>
        <w:rPr>
          <w:color w:val="1C2B47"/>
        </w:rPr>
        <w:t>videos</w:t>
      </w:r>
      <w:r>
        <w:rPr>
          <w:color w:val="1C2B47"/>
          <w:spacing w:val="36"/>
        </w:rPr>
        <w:t xml:space="preserve"> </w:t>
      </w:r>
      <w:r>
        <w:rPr>
          <w:color w:val="1C2B47"/>
        </w:rPr>
        <w:t>are</w:t>
      </w:r>
      <w:r>
        <w:rPr>
          <w:color w:val="1C2B47"/>
          <w:spacing w:val="36"/>
        </w:rPr>
        <w:t xml:space="preserve"> </w:t>
      </w:r>
      <w:r>
        <w:rPr>
          <w:color w:val="1C2B47"/>
        </w:rPr>
        <w:t>highly</w:t>
      </w:r>
      <w:r>
        <w:rPr>
          <w:color w:val="1C2B47"/>
          <w:spacing w:val="36"/>
        </w:rPr>
        <w:t xml:space="preserve"> </w:t>
      </w:r>
      <w:r>
        <w:rPr>
          <w:color w:val="1C2B47"/>
        </w:rPr>
        <w:t>recommended</w:t>
      </w:r>
      <w:r>
        <w:rPr>
          <w:color w:val="1C2B47"/>
          <w:spacing w:val="36"/>
        </w:rPr>
        <w:t xml:space="preserve"> </w:t>
      </w:r>
      <w:r>
        <w:rPr>
          <w:color w:val="1C2B47"/>
        </w:rPr>
        <w:t>for</w:t>
      </w:r>
      <w:r>
        <w:rPr>
          <w:color w:val="1C2B47"/>
          <w:spacing w:val="37"/>
        </w:rPr>
        <w:t xml:space="preserve"> </w:t>
      </w:r>
      <w:r>
        <w:rPr>
          <w:color w:val="1C2B47"/>
        </w:rPr>
        <w:t>weekly</w:t>
      </w:r>
      <w:r>
        <w:rPr>
          <w:color w:val="1C2B47"/>
          <w:spacing w:val="36"/>
        </w:rPr>
        <w:t xml:space="preserve"> </w:t>
      </w:r>
      <w:r>
        <w:rPr>
          <w:color w:val="1C2B47"/>
        </w:rPr>
        <w:t>topics.)</w:t>
      </w:r>
      <w:r>
        <w:rPr>
          <w:color w:val="1C2B47"/>
          <w:spacing w:val="35"/>
        </w:rPr>
        <w:t xml:space="preserve"> </w:t>
      </w:r>
      <w:r>
        <w:rPr>
          <w:color w:val="1C2B47"/>
        </w:rPr>
        <w:t>or</w:t>
      </w:r>
      <w:r>
        <w:rPr>
          <w:color w:val="1C2B47"/>
          <w:spacing w:val="36"/>
        </w:rPr>
        <w:t xml:space="preserve"> </w:t>
      </w:r>
      <w:r>
        <w:rPr>
          <w:color w:val="1C2B47"/>
        </w:rPr>
        <w:t>text-based introductions</w:t>
      </w:r>
      <w:r>
        <w:rPr>
          <w:color w:val="1C2B47"/>
          <w:spacing w:val="40"/>
        </w:rPr>
        <w:t xml:space="preserve"> </w:t>
      </w:r>
      <w:r>
        <w:rPr>
          <w:color w:val="1C2B47"/>
        </w:rPr>
        <w:t>highlighting</w:t>
      </w:r>
      <w:r>
        <w:rPr>
          <w:color w:val="1C2B47"/>
          <w:spacing w:val="40"/>
        </w:rPr>
        <w:t xml:space="preserve"> </w:t>
      </w:r>
      <w:r>
        <w:rPr>
          <w:color w:val="1C2B47"/>
        </w:rPr>
        <w:t>each</w:t>
      </w:r>
      <w:r>
        <w:rPr>
          <w:color w:val="1C2B47"/>
          <w:spacing w:val="40"/>
        </w:rPr>
        <w:t xml:space="preserve"> </w:t>
      </w:r>
      <w:r>
        <w:rPr>
          <w:color w:val="1C2B47"/>
        </w:rPr>
        <w:t>week</w:t>
      </w:r>
      <w:r>
        <w:rPr>
          <w:color w:val="1C2B47"/>
          <w:spacing w:val="40"/>
        </w:rPr>
        <w:t xml:space="preserve"> </w:t>
      </w:r>
      <w:r>
        <w:rPr>
          <w:color w:val="1C2B47"/>
        </w:rPr>
        <w:t>and/or</w:t>
      </w:r>
      <w:r>
        <w:rPr>
          <w:color w:val="1C2B47"/>
          <w:spacing w:val="40"/>
        </w:rPr>
        <w:t xml:space="preserve"> </w:t>
      </w:r>
      <w:r>
        <w:rPr>
          <w:color w:val="1C2B47"/>
        </w:rPr>
        <w:t>summarizing</w:t>
      </w:r>
      <w:r>
        <w:rPr>
          <w:color w:val="1C2B47"/>
          <w:spacing w:val="40"/>
        </w:rPr>
        <w:t xml:space="preserve"> </w:t>
      </w:r>
      <w:r>
        <w:rPr>
          <w:color w:val="1C2B47"/>
        </w:rPr>
        <w:t>the</w:t>
      </w:r>
      <w:r>
        <w:rPr>
          <w:color w:val="1C2B47"/>
          <w:spacing w:val="40"/>
        </w:rPr>
        <w:t xml:space="preserve"> </w:t>
      </w:r>
      <w:r>
        <w:rPr>
          <w:color w:val="1C2B47"/>
        </w:rPr>
        <w:t>previous week.</w:t>
      </w:r>
    </w:p>
    <w:p w14:paraId="6BE699BE" w14:textId="77777777" w:rsidR="00475E64" w:rsidRDefault="00475E64" w:rsidP="00475E64">
      <w:pPr>
        <w:pStyle w:val="ListParagraph"/>
        <w:numPr>
          <w:ilvl w:val="0"/>
          <w:numId w:val="1"/>
        </w:numPr>
        <w:tabs>
          <w:tab w:val="left" w:pos="1117"/>
        </w:tabs>
        <w:spacing w:before="240"/>
        <w:ind w:left="1139" w:hanging="419"/>
        <w:jc w:val="both"/>
        <w:rPr>
          <w:b/>
          <w:sz w:val="24"/>
        </w:rPr>
      </w:pPr>
      <w:r>
        <w:rPr>
          <w:noProof/>
        </w:rPr>
        <w:drawing>
          <wp:anchor distT="0" distB="0" distL="0" distR="0" simplePos="0" relativeHeight="487526912" behindDoc="0" locked="0" layoutInCell="1" allowOverlap="1" wp14:anchorId="3B9061BD" wp14:editId="2D026B13">
            <wp:simplePos x="0" y="0"/>
            <wp:positionH relativeFrom="page">
              <wp:posOffset>299721</wp:posOffset>
            </wp:positionH>
            <wp:positionV relativeFrom="paragraph">
              <wp:posOffset>98112</wp:posOffset>
            </wp:positionV>
            <wp:extent cx="194945" cy="194906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45" cy="194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Interactive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Elements/Digital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Assets</w:t>
      </w:r>
    </w:p>
    <w:p w14:paraId="4C6F7BA0" w14:textId="06CAFDE4" w:rsidR="00475E64" w:rsidRPr="00475E64" w:rsidRDefault="00475E64" w:rsidP="00475E64">
      <w:pPr>
        <w:pStyle w:val="BodyText"/>
        <w:spacing w:before="3" w:line="232" w:lineRule="auto"/>
        <w:ind w:left="999" w:right="501"/>
        <w:jc w:val="both"/>
      </w:pPr>
      <w:r>
        <w:t>Interactive</w:t>
      </w:r>
      <w:r>
        <w:rPr>
          <w:spacing w:val="-4"/>
        </w:rPr>
        <w:t xml:space="preserve"> </w:t>
      </w:r>
      <w:r>
        <w:t>elements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studies,</w:t>
      </w:r>
      <w:r>
        <w:rPr>
          <w:spacing w:val="-3"/>
        </w:rPr>
        <w:t xml:space="preserve"> </w:t>
      </w:r>
      <w:r>
        <w:t>gamification,</w:t>
      </w:r>
      <w:r>
        <w:rPr>
          <w:spacing w:val="-4"/>
        </w:rPr>
        <w:t xml:space="preserve"> </w:t>
      </w:r>
      <w:r>
        <w:t>interactive</w:t>
      </w:r>
      <w:r>
        <w:rPr>
          <w:spacing w:val="-4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learnings, video quizzes, etc.</w:t>
      </w:r>
      <w:r>
        <w:rPr>
          <w:spacing w:val="40"/>
        </w:rPr>
        <w:t xml:space="preserve"> </w:t>
      </w:r>
      <w:r>
        <w:t xml:space="preserve">Please visit our library of assets for ideas at </w:t>
      </w:r>
      <w:r>
        <w:rPr>
          <w:color w:val="0000FF"/>
          <w:u w:val="single" w:color="0000FF"/>
        </w:rPr>
        <w:t>digitallearning.newhaven.edu</w:t>
      </w:r>
    </w:p>
    <w:p w14:paraId="60F17D17" w14:textId="00620BE8" w:rsidR="002B5A9B" w:rsidRDefault="00000000">
      <w:pPr>
        <w:pStyle w:val="Heading1"/>
        <w:numPr>
          <w:ilvl w:val="0"/>
          <w:numId w:val="1"/>
        </w:numPr>
        <w:tabs>
          <w:tab w:val="left" w:pos="998"/>
        </w:tabs>
        <w:spacing w:before="149" w:line="268" w:lineRule="exact"/>
        <w:ind w:left="998" w:hanging="297"/>
        <w:jc w:val="left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3E8D5B4D" wp14:editId="4FF46E17">
            <wp:simplePos x="0" y="0"/>
            <wp:positionH relativeFrom="page">
              <wp:posOffset>299721</wp:posOffset>
            </wp:positionH>
            <wp:positionV relativeFrom="paragraph">
              <wp:posOffset>77007</wp:posOffset>
            </wp:positionV>
            <wp:extent cx="194945" cy="194906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45" cy="194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5269">
        <w:rPr>
          <w:color w:val="1C2B47"/>
          <w:spacing w:val="-2"/>
        </w:rPr>
        <w:t>Module</w:t>
      </w:r>
      <w:r>
        <w:rPr>
          <w:color w:val="1C2B47"/>
          <w:spacing w:val="-2"/>
        </w:rPr>
        <w:t xml:space="preserve"> </w:t>
      </w:r>
      <w:r>
        <w:rPr>
          <w:color w:val="1C2B47"/>
        </w:rPr>
        <w:t>Learning</w:t>
      </w:r>
      <w:r>
        <w:rPr>
          <w:color w:val="1C2B47"/>
          <w:spacing w:val="-1"/>
        </w:rPr>
        <w:t xml:space="preserve"> </w:t>
      </w:r>
      <w:r>
        <w:rPr>
          <w:color w:val="1C2B47"/>
          <w:spacing w:val="-2"/>
        </w:rPr>
        <w:t>Content</w:t>
      </w:r>
      <w:r w:rsidR="00F55269">
        <w:rPr>
          <w:color w:val="1C2B47"/>
          <w:spacing w:val="-2"/>
        </w:rPr>
        <w:t xml:space="preserve"> and Development</w:t>
      </w:r>
    </w:p>
    <w:p w14:paraId="2B58CD06" w14:textId="07890335" w:rsidR="002B5A9B" w:rsidRDefault="00000000">
      <w:pPr>
        <w:pStyle w:val="BodyText"/>
        <w:spacing w:before="5" w:line="225" w:lineRule="auto"/>
        <w:ind w:left="1002"/>
      </w:pPr>
      <w:r>
        <w:rPr>
          <w:color w:val="1C2B47"/>
        </w:rPr>
        <w:t>Modules</w:t>
      </w:r>
      <w:r>
        <w:rPr>
          <w:color w:val="1C2B47"/>
          <w:spacing w:val="-3"/>
        </w:rPr>
        <w:t xml:space="preserve"> </w:t>
      </w:r>
      <w:r>
        <w:rPr>
          <w:color w:val="1C2B47"/>
        </w:rPr>
        <w:t>should</w:t>
      </w:r>
      <w:r>
        <w:rPr>
          <w:color w:val="1C2B47"/>
          <w:spacing w:val="-3"/>
        </w:rPr>
        <w:t xml:space="preserve"> </w:t>
      </w:r>
      <w:r>
        <w:rPr>
          <w:color w:val="1C2B47"/>
        </w:rPr>
        <w:t>be</w:t>
      </w:r>
      <w:r>
        <w:rPr>
          <w:color w:val="1C2B47"/>
          <w:spacing w:val="-4"/>
        </w:rPr>
        <w:t xml:space="preserve"> </w:t>
      </w:r>
      <w:r>
        <w:rPr>
          <w:color w:val="1C2B47"/>
        </w:rPr>
        <w:t>made</w:t>
      </w:r>
      <w:r>
        <w:rPr>
          <w:color w:val="1C2B47"/>
          <w:spacing w:val="-4"/>
        </w:rPr>
        <w:t xml:space="preserve"> </w:t>
      </w:r>
      <w:r>
        <w:rPr>
          <w:color w:val="1C2B47"/>
        </w:rPr>
        <w:t>up</w:t>
      </w:r>
      <w:r>
        <w:rPr>
          <w:color w:val="1C2B47"/>
          <w:spacing w:val="-3"/>
        </w:rPr>
        <w:t xml:space="preserve"> </w:t>
      </w:r>
      <w:r>
        <w:rPr>
          <w:color w:val="1C2B47"/>
        </w:rPr>
        <w:t>of</w:t>
      </w:r>
      <w:r>
        <w:rPr>
          <w:color w:val="1C2B47"/>
          <w:spacing w:val="-3"/>
        </w:rPr>
        <w:t xml:space="preserve"> </w:t>
      </w:r>
      <w:r>
        <w:rPr>
          <w:color w:val="1C2B47"/>
        </w:rPr>
        <w:t>multiple</w:t>
      </w:r>
      <w:r>
        <w:rPr>
          <w:color w:val="1C2B47"/>
          <w:spacing w:val="-4"/>
        </w:rPr>
        <w:t xml:space="preserve"> </w:t>
      </w:r>
      <w:r>
        <w:rPr>
          <w:color w:val="1C2B47"/>
        </w:rPr>
        <w:t>modes</w:t>
      </w:r>
      <w:r>
        <w:rPr>
          <w:color w:val="1C2B47"/>
          <w:spacing w:val="-3"/>
        </w:rPr>
        <w:t xml:space="preserve"> </w:t>
      </w:r>
      <w:r>
        <w:rPr>
          <w:color w:val="1C2B47"/>
        </w:rPr>
        <w:t>of</w:t>
      </w:r>
      <w:r>
        <w:rPr>
          <w:color w:val="1C2B47"/>
          <w:spacing w:val="-3"/>
        </w:rPr>
        <w:t xml:space="preserve"> </w:t>
      </w:r>
      <w:r>
        <w:rPr>
          <w:color w:val="1C2B47"/>
        </w:rPr>
        <w:t>learning</w:t>
      </w:r>
      <w:r>
        <w:rPr>
          <w:color w:val="1C2B47"/>
          <w:spacing w:val="-3"/>
        </w:rPr>
        <w:t xml:space="preserve"> </w:t>
      </w:r>
      <w:r>
        <w:rPr>
          <w:color w:val="1C2B47"/>
        </w:rPr>
        <w:t>content</w:t>
      </w:r>
      <w:r>
        <w:rPr>
          <w:color w:val="1C2B47"/>
          <w:spacing w:val="-3"/>
        </w:rPr>
        <w:t xml:space="preserve"> </w:t>
      </w:r>
      <w:r>
        <w:rPr>
          <w:color w:val="1C2B47"/>
        </w:rPr>
        <w:t>including</w:t>
      </w:r>
      <w:r>
        <w:rPr>
          <w:color w:val="1C2B47"/>
          <w:spacing w:val="-3"/>
        </w:rPr>
        <w:t xml:space="preserve"> </w:t>
      </w:r>
      <w:r>
        <w:rPr>
          <w:color w:val="1C2B47"/>
        </w:rPr>
        <w:t>instructor</w:t>
      </w:r>
      <w:r>
        <w:rPr>
          <w:color w:val="1C2B47"/>
          <w:spacing w:val="-3"/>
        </w:rPr>
        <w:t xml:space="preserve"> </w:t>
      </w:r>
      <w:r>
        <w:rPr>
          <w:color w:val="1C2B47"/>
        </w:rPr>
        <w:t>lead</w:t>
      </w:r>
      <w:r>
        <w:rPr>
          <w:color w:val="1C2B47"/>
          <w:spacing w:val="-3"/>
        </w:rPr>
        <w:t xml:space="preserve"> </w:t>
      </w:r>
      <w:r>
        <w:rPr>
          <w:color w:val="1C2B47"/>
        </w:rPr>
        <w:t>text,</w:t>
      </w:r>
      <w:r>
        <w:rPr>
          <w:color w:val="1C2B47"/>
          <w:spacing w:val="-3"/>
        </w:rPr>
        <w:t xml:space="preserve"> </w:t>
      </w:r>
      <w:r>
        <w:rPr>
          <w:color w:val="1C2B47"/>
        </w:rPr>
        <w:t>video,</w:t>
      </w:r>
      <w:r>
        <w:rPr>
          <w:color w:val="1C2B47"/>
          <w:spacing w:val="-3"/>
        </w:rPr>
        <w:t xml:space="preserve"> </w:t>
      </w:r>
      <w:r>
        <w:rPr>
          <w:color w:val="1C2B47"/>
        </w:rPr>
        <w:t>and context for assets in the course.</w:t>
      </w:r>
      <w:r>
        <w:rPr>
          <w:color w:val="1C2B47"/>
          <w:spacing w:val="40"/>
        </w:rPr>
        <w:t xml:space="preserve"> </w:t>
      </w:r>
      <w:r>
        <w:rPr>
          <w:color w:val="1C2B47"/>
        </w:rPr>
        <w:t>Publisher materials should be followed with instructor/developer context.</w:t>
      </w:r>
      <w:r w:rsidR="00F55269" w:rsidRPr="00F55269">
        <w:rPr>
          <w:color w:val="1C2B47"/>
          <w:w w:val="105"/>
        </w:rPr>
        <w:t xml:space="preserve"> </w:t>
      </w:r>
      <w:r w:rsidR="00F55269">
        <w:rPr>
          <w:color w:val="1C2B47"/>
          <w:w w:val="105"/>
        </w:rPr>
        <w:t>Implement a Universal Design approach to meet inclusivity of students.</w:t>
      </w:r>
      <w:r w:rsidR="00F55269" w:rsidRPr="00F55269">
        <w:rPr>
          <w:color w:val="1C2B47"/>
          <w:w w:val="110"/>
        </w:rPr>
        <w:t xml:space="preserve"> </w:t>
      </w:r>
      <w:r w:rsidR="00F55269">
        <w:rPr>
          <w:color w:val="1C2B47"/>
          <w:w w:val="110"/>
        </w:rPr>
        <w:t>All</w:t>
      </w:r>
      <w:r w:rsidR="00F55269">
        <w:rPr>
          <w:color w:val="1C2B47"/>
          <w:spacing w:val="-4"/>
          <w:w w:val="110"/>
        </w:rPr>
        <w:t xml:space="preserve"> </w:t>
      </w:r>
      <w:r w:rsidR="00F55269">
        <w:rPr>
          <w:color w:val="1C2B47"/>
          <w:w w:val="110"/>
        </w:rPr>
        <w:t>content</w:t>
      </w:r>
      <w:r w:rsidR="00F55269">
        <w:rPr>
          <w:color w:val="1C2B47"/>
          <w:spacing w:val="-3"/>
          <w:w w:val="110"/>
        </w:rPr>
        <w:t xml:space="preserve"> </w:t>
      </w:r>
      <w:r w:rsidR="00F55269">
        <w:rPr>
          <w:color w:val="1C2B47"/>
          <w:w w:val="110"/>
        </w:rPr>
        <w:t>needs</w:t>
      </w:r>
      <w:r w:rsidR="00F55269">
        <w:rPr>
          <w:color w:val="1C2B47"/>
          <w:spacing w:val="-3"/>
          <w:w w:val="110"/>
        </w:rPr>
        <w:t xml:space="preserve"> </w:t>
      </w:r>
      <w:r w:rsidR="00F55269">
        <w:rPr>
          <w:color w:val="1C2B47"/>
          <w:w w:val="110"/>
        </w:rPr>
        <w:t>to</w:t>
      </w:r>
      <w:r w:rsidR="00F55269">
        <w:rPr>
          <w:color w:val="1C2B47"/>
          <w:spacing w:val="-3"/>
          <w:w w:val="110"/>
        </w:rPr>
        <w:t xml:space="preserve"> </w:t>
      </w:r>
      <w:r w:rsidR="00F55269">
        <w:rPr>
          <w:color w:val="1C2B47"/>
          <w:w w:val="110"/>
        </w:rPr>
        <w:t>follow</w:t>
      </w:r>
      <w:r w:rsidR="00F55269">
        <w:rPr>
          <w:color w:val="1C2B47"/>
          <w:spacing w:val="-3"/>
          <w:w w:val="110"/>
        </w:rPr>
        <w:t xml:space="preserve"> </w:t>
      </w:r>
      <w:r w:rsidR="00F55269">
        <w:rPr>
          <w:color w:val="1C2B47"/>
          <w:w w:val="110"/>
        </w:rPr>
        <w:t>intellectual</w:t>
      </w:r>
      <w:r w:rsidR="00F55269">
        <w:rPr>
          <w:color w:val="1C2B47"/>
          <w:spacing w:val="-3"/>
          <w:w w:val="110"/>
        </w:rPr>
        <w:t xml:space="preserve"> </w:t>
      </w:r>
      <w:r w:rsidR="00F55269">
        <w:rPr>
          <w:color w:val="1C2B47"/>
          <w:w w:val="110"/>
        </w:rPr>
        <w:t>property</w:t>
      </w:r>
      <w:r w:rsidR="00F55269">
        <w:rPr>
          <w:color w:val="1C2B47"/>
          <w:spacing w:val="-3"/>
          <w:w w:val="110"/>
        </w:rPr>
        <w:t xml:space="preserve"> </w:t>
      </w:r>
      <w:r w:rsidR="00F55269">
        <w:rPr>
          <w:color w:val="1C2B47"/>
          <w:w w:val="110"/>
        </w:rPr>
        <w:t>guidelines.</w:t>
      </w:r>
    </w:p>
    <w:p w14:paraId="4E028AD4" w14:textId="77777777" w:rsidR="002B5A9B" w:rsidRDefault="00000000">
      <w:pPr>
        <w:pStyle w:val="Heading1"/>
        <w:numPr>
          <w:ilvl w:val="0"/>
          <w:numId w:val="1"/>
        </w:numPr>
        <w:tabs>
          <w:tab w:val="left" w:pos="997"/>
        </w:tabs>
        <w:spacing w:before="164" w:line="268" w:lineRule="exact"/>
        <w:ind w:left="997" w:hanging="299"/>
        <w:jc w:val="left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17903A51" wp14:editId="1319EBFA">
            <wp:simplePos x="0" y="0"/>
            <wp:positionH relativeFrom="page">
              <wp:posOffset>300353</wp:posOffset>
            </wp:positionH>
            <wp:positionV relativeFrom="paragraph">
              <wp:posOffset>109676</wp:posOffset>
            </wp:positionV>
            <wp:extent cx="194945" cy="194906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45" cy="194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2B47"/>
          <w:spacing w:val="-2"/>
          <w:w w:val="110"/>
        </w:rPr>
        <w:t>Assignments/Assessments</w:t>
      </w:r>
    </w:p>
    <w:p w14:paraId="5294C38D" w14:textId="3CAAC1C3" w:rsidR="002B5A9B" w:rsidRDefault="00000000">
      <w:pPr>
        <w:pStyle w:val="BodyText"/>
        <w:spacing w:before="16" w:line="213" w:lineRule="auto"/>
        <w:ind w:left="1002" w:right="195"/>
      </w:pPr>
      <w:r>
        <w:rPr>
          <w:color w:val="1C2B47"/>
          <w:spacing w:val="-2"/>
          <w:w w:val="110"/>
        </w:rPr>
        <w:t>These</w:t>
      </w:r>
      <w:r>
        <w:rPr>
          <w:color w:val="1C2B47"/>
          <w:spacing w:val="-12"/>
          <w:w w:val="110"/>
        </w:rPr>
        <w:t xml:space="preserve"> </w:t>
      </w:r>
      <w:r>
        <w:rPr>
          <w:color w:val="1C2B47"/>
          <w:spacing w:val="-2"/>
          <w:w w:val="110"/>
        </w:rPr>
        <w:t>demonstrate</w:t>
      </w:r>
      <w:r>
        <w:rPr>
          <w:color w:val="1C2B47"/>
          <w:spacing w:val="-12"/>
          <w:w w:val="110"/>
        </w:rPr>
        <w:t xml:space="preserve"> </w:t>
      </w:r>
      <w:r>
        <w:rPr>
          <w:color w:val="1C2B47"/>
          <w:spacing w:val="-2"/>
          <w:w w:val="110"/>
        </w:rPr>
        <w:t>student</w:t>
      </w:r>
      <w:r>
        <w:rPr>
          <w:color w:val="1C2B47"/>
          <w:spacing w:val="-12"/>
          <w:w w:val="110"/>
        </w:rPr>
        <w:t xml:space="preserve"> </w:t>
      </w:r>
      <w:r>
        <w:rPr>
          <w:color w:val="1C2B47"/>
          <w:spacing w:val="-2"/>
          <w:w w:val="110"/>
        </w:rPr>
        <w:t>learning</w:t>
      </w:r>
      <w:r>
        <w:rPr>
          <w:color w:val="1C2B47"/>
          <w:spacing w:val="-12"/>
          <w:w w:val="110"/>
        </w:rPr>
        <w:t xml:space="preserve"> </w:t>
      </w:r>
      <w:r>
        <w:rPr>
          <w:color w:val="1C2B47"/>
          <w:spacing w:val="-2"/>
          <w:w w:val="110"/>
        </w:rPr>
        <w:t>and</w:t>
      </w:r>
      <w:r>
        <w:rPr>
          <w:color w:val="1C2B47"/>
          <w:spacing w:val="-13"/>
          <w:w w:val="110"/>
        </w:rPr>
        <w:t xml:space="preserve"> </w:t>
      </w:r>
      <w:r>
        <w:rPr>
          <w:color w:val="1C2B47"/>
          <w:spacing w:val="-2"/>
          <w:w w:val="110"/>
        </w:rPr>
        <w:t>should</w:t>
      </w:r>
      <w:r>
        <w:rPr>
          <w:color w:val="1C2B47"/>
          <w:spacing w:val="-12"/>
          <w:w w:val="110"/>
        </w:rPr>
        <w:t xml:space="preserve"> </w:t>
      </w:r>
      <w:r>
        <w:rPr>
          <w:color w:val="1C2B47"/>
          <w:spacing w:val="-2"/>
          <w:w w:val="110"/>
        </w:rPr>
        <w:t>align</w:t>
      </w:r>
      <w:r>
        <w:rPr>
          <w:color w:val="1C2B47"/>
          <w:spacing w:val="-12"/>
          <w:w w:val="110"/>
        </w:rPr>
        <w:t xml:space="preserve"> </w:t>
      </w:r>
      <w:r>
        <w:rPr>
          <w:color w:val="1C2B47"/>
          <w:spacing w:val="-2"/>
          <w:w w:val="110"/>
        </w:rPr>
        <w:t>with</w:t>
      </w:r>
      <w:r>
        <w:rPr>
          <w:color w:val="1C2B47"/>
          <w:spacing w:val="-13"/>
          <w:w w:val="110"/>
        </w:rPr>
        <w:t xml:space="preserve"> </w:t>
      </w:r>
      <w:r>
        <w:rPr>
          <w:color w:val="1C2B47"/>
          <w:spacing w:val="-2"/>
          <w:w w:val="110"/>
        </w:rPr>
        <w:t>the</w:t>
      </w:r>
      <w:r>
        <w:rPr>
          <w:color w:val="1C2B47"/>
          <w:spacing w:val="-13"/>
          <w:w w:val="110"/>
        </w:rPr>
        <w:t xml:space="preserve"> </w:t>
      </w:r>
      <w:r>
        <w:rPr>
          <w:color w:val="1C2B47"/>
          <w:spacing w:val="-2"/>
          <w:w w:val="110"/>
        </w:rPr>
        <w:t>course</w:t>
      </w:r>
      <w:r>
        <w:rPr>
          <w:color w:val="1C2B47"/>
          <w:spacing w:val="-13"/>
          <w:w w:val="110"/>
        </w:rPr>
        <w:t xml:space="preserve"> </w:t>
      </w:r>
      <w:r>
        <w:rPr>
          <w:color w:val="1C2B47"/>
          <w:spacing w:val="-2"/>
          <w:w w:val="110"/>
        </w:rPr>
        <w:t>and</w:t>
      </w:r>
      <w:r>
        <w:rPr>
          <w:color w:val="1C2B47"/>
          <w:spacing w:val="-13"/>
          <w:w w:val="110"/>
        </w:rPr>
        <w:t xml:space="preserve"> </w:t>
      </w:r>
      <w:r>
        <w:rPr>
          <w:color w:val="1C2B47"/>
          <w:spacing w:val="-2"/>
          <w:w w:val="110"/>
        </w:rPr>
        <w:t>module</w:t>
      </w:r>
      <w:r>
        <w:rPr>
          <w:color w:val="1C2B47"/>
          <w:spacing w:val="-12"/>
          <w:w w:val="110"/>
        </w:rPr>
        <w:t xml:space="preserve"> </w:t>
      </w:r>
      <w:r>
        <w:rPr>
          <w:color w:val="1C2B47"/>
          <w:spacing w:val="-2"/>
          <w:w w:val="110"/>
        </w:rPr>
        <w:t>outcomes</w:t>
      </w:r>
      <w:r>
        <w:rPr>
          <w:color w:val="1C2B47"/>
          <w:spacing w:val="-12"/>
          <w:w w:val="110"/>
        </w:rPr>
        <w:t xml:space="preserve"> </w:t>
      </w:r>
      <w:r>
        <w:rPr>
          <w:color w:val="1C2B47"/>
          <w:spacing w:val="-2"/>
          <w:w w:val="110"/>
        </w:rPr>
        <w:t xml:space="preserve">and </w:t>
      </w:r>
      <w:r>
        <w:rPr>
          <w:color w:val="1C2B47"/>
          <w:w w:val="110"/>
        </w:rPr>
        <w:t>must be measurable.</w:t>
      </w:r>
      <w:r w:rsidR="00F55269">
        <w:rPr>
          <w:color w:val="1C2B47"/>
          <w:w w:val="110"/>
        </w:rPr>
        <w:t xml:space="preserve"> Authentic assessments and AI proof assignments are encouraged.</w:t>
      </w:r>
    </w:p>
    <w:p w14:paraId="301EDE93" w14:textId="60ADEBB7" w:rsidR="002B5A9B" w:rsidRDefault="00000000">
      <w:pPr>
        <w:pStyle w:val="ListParagraph"/>
        <w:numPr>
          <w:ilvl w:val="1"/>
          <w:numId w:val="1"/>
        </w:numPr>
        <w:tabs>
          <w:tab w:val="left" w:pos="1216"/>
        </w:tabs>
        <w:spacing w:line="264" w:lineRule="exact"/>
        <w:ind w:left="1216" w:hanging="214"/>
        <w:rPr>
          <w:sz w:val="24"/>
        </w:rPr>
      </w:pPr>
      <w:r>
        <w:rPr>
          <w:b/>
          <w:color w:val="1C2B47"/>
          <w:w w:val="105"/>
          <w:sz w:val="24"/>
        </w:rPr>
        <w:t>Rubrics</w:t>
      </w:r>
      <w:r>
        <w:rPr>
          <w:b/>
          <w:color w:val="1C2B47"/>
          <w:spacing w:val="-15"/>
          <w:w w:val="105"/>
          <w:sz w:val="24"/>
        </w:rPr>
        <w:t xml:space="preserve"> </w:t>
      </w:r>
      <w:r>
        <w:rPr>
          <w:color w:val="1C2B47"/>
          <w:w w:val="105"/>
          <w:sz w:val="24"/>
        </w:rPr>
        <w:t>are</w:t>
      </w:r>
      <w:r w:rsidR="00F55269">
        <w:rPr>
          <w:color w:val="1C2B47"/>
          <w:w w:val="105"/>
          <w:sz w:val="24"/>
        </w:rPr>
        <w:t xml:space="preserve"> suggested for major assignments. They are</w:t>
      </w:r>
      <w:r>
        <w:rPr>
          <w:color w:val="1C2B47"/>
          <w:spacing w:val="-15"/>
          <w:w w:val="105"/>
          <w:sz w:val="24"/>
        </w:rPr>
        <w:t xml:space="preserve"> </w:t>
      </w:r>
      <w:r>
        <w:rPr>
          <w:color w:val="1C2B47"/>
          <w:w w:val="105"/>
          <w:sz w:val="24"/>
        </w:rPr>
        <w:t>required</w:t>
      </w:r>
      <w:r>
        <w:rPr>
          <w:color w:val="1C2B47"/>
          <w:spacing w:val="-14"/>
          <w:w w:val="105"/>
          <w:sz w:val="24"/>
        </w:rPr>
        <w:t xml:space="preserve"> </w:t>
      </w:r>
      <w:r>
        <w:rPr>
          <w:color w:val="1C2B47"/>
          <w:w w:val="105"/>
          <w:sz w:val="24"/>
        </w:rPr>
        <w:t>for</w:t>
      </w:r>
      <w:r>
        <w:rPr>
          <w:color w:val="1C2B47"/>
          <w:spacing w:val="-14"/>
          <w:w w:val="105"/>
          <w:sz w:val="24"/>
        </w:rPr>
        <w:t xml:space="preserve"> </w:t>
      </w:r>
      <w:r>
        <w:rPr>
          <w:color w:val="1C2B47"/>
          <w:w w:val="105"/>
          <w:sz w:val="24"/>
        </w:rPr>
        <w:t>the</w:t>
      </w:r>
      <w:r>
        <w:rPr>
          <w:color w:val="1C2B47"/>
          <w:spacing w:val="-13"/>
          <w:w w:val="105"/>
          <w:sz w:val="24"/>
        </w:rPr>
        <w:t xml:space="preserve"> </w:t>
      </w:r>
      <w:r>
        <w:rPr>
          <w:color w:val="1C2B47"/>
          <w:w w:val="105"/>
          <w:sz w:val="24"/>
        </w:rPr>
        <w:t>School</w:t>
      </w:r>
      <w:r>
        <w:rPr>
          <w:color w:val="1C2B47"/>
          <w:spacing w:val="-15"/>
          <w:w w:val="105"/>
          <w:sz w:val="24"/>
        </w:rPr>
        <w:t xml:space="preserve"> </w:t>
      </w:r>
      <w:r>
        <w:rPr>
          <w:color w:val="1C2B47"/>
          <w:w w:val="105"/>
          <w:sz w:val="24"/>
        </w:rPr>
        <w:t>of</w:t>
      </w:r>
      <w:r>
        <w:rPr>
          <w:color w:val="1C2B47"/>
          <w:spacing w:val="-13"/>
          <w:w w:val="105"/>
          <w:sz w:val="24"/>
        </w:rPr>
        <w:t xml:space="preserve"> </w:t>
      </w:r>
      <w:r>
        <w:rPr>
          <w:color w:val="1C2B47"/>
          <w:w w:val="105"/>
          <w:sz w:val="24"/>
        </w:rPr>
        <w:t>Health</w:t>
      </w:r>
      <w:r>
        <w:rPr>
          <w:color w:val="1C2B47"/>
          <w:spacing w:val="-14"/>
          <w:w w:val="105"/>
          <w:sz w:val="24"/>
        </w:rPr>
        <w:t xml:space="preserve"> </w:t>
      </w:r>
      <w:r w:rsidR="00F55269">
        <w:rPr>
          <w:color w:val="1C2B47"/>
          <w:w w:val="105"/>
          <w:sz w:val="24"/>
        </w:rPr>
        <w:t>Sciences.</w:t>
      </w:r>
    </w:p>
    <w:p w14:paraId="2B4D8BE3" w14:textId="0E1F1D6A" w:rsidR="002B5A9B" w:rsidRDefault="00000000">
      <w:pPr>
        <w:pStyle w:val="ListParagraph"/>
        <w:numPr>
          <w:ilvl w:val="0"/>
          <w:numId w:val="1"/>
        </w:numPr>
        <w:tabs>
          <w:tab w:val="left" w:pos="1076"/>
        </w:tabs>
        <w:spacing w:before="156" w:line="268" w:lineRule="exact"/>
        <w:ind w:left="1076" w:hanging="378"/>
        <w:jc w:val="left"/>
        <w:rPr>
          <w:sz w:val="24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647E9249" wp14:editId="66BEEAC3">
            <wp:simplePos x="0" y="0"/>
            <wp:positionH relativeFrom="page">
              <wp:posOffset>300353</wp:posOffset>
            </wp:positionH>
            <wp:positionV relativeFrom="paragraph">
              <wp:posOffset>102955</wp:posOffset>
            </wp:positionV>
            <wp:extent cx="194945" cy="194906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45" cy="194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C2B47"/>
          <w:sz w:val="24"/>
        </w:rPr>
        <w:t>Discussions</w:t>
      </w:r>
      <w:r w:rsidR="00F55269">
        <w:rPr>
          <w:b/>
          <w:color w:val="1C2B47"/>
          <w:sz w:val="24"/>
        </w:rPr>
        <w:t xml:space="preserve"> &amp; Peer to Peer Engagement</w:t>
      </w:r>
      <w:r>
        <w:rPr>
          <w:b/>
          <w:color w:val="1C2B47"/>
          <w:spacing w:val="43"/>
          <w:sz w:val="24"/>
        </w:rPr>
        <w:t xml:space="preserve"> </w:t>
      </w:r>
      <w:r>
        <w:rPr>
          <w:color w:val="1C2B47"/>
          <w:sz w:val="24"/>
        </w:rPr>
        <w:t>(For</w:t>
      </w:r>
      <w:r>
        <w:rPr>
          <w:color w:val="1C2B47"/>
          <w:spacing w:val="45"/>
          <w:sz w:val="24"/>
        </w:rPr>
        <w:t xml:space="preserve"> </w:t>
      </w:r>
      <w:r>
        <w:rPr>
          <w:color w:val="1C2B47"/>
          <w:sz w:val="24"/>
        </w:rPr>
        <w:t>fully</w:t>
      </w:r>
      <w:r>
        <w:rPr>
          <w:color w:val="1C2B47"/>
          <w:spacing w:val="45"/>
          <w:sz w:val="24"/>
        </w:rPr>
        <w:t xml:space="preserve"> </w:t>
      </w:r>
      <w:r>
        <w:rPr>
          <w:color w:val="1C2B47"/>
          <w:sz w:val="24"/>
        </w:rPr>
        <w:t>online</w:t>
      </w:r>
      <w:r>
        <w:rPr>
          <w:color w:val="1C2B47"/>
          <w:spacing w:val="45"/>
          <w:sz w:val="24"/>
        </w:rPr>
        <w:t xml:space="preserve"> </w:t>
      </w:r>
      <w:r>
        <w:rPr>
          <w:color w:val="1C2B47"/>
          <w:sz w:val="24"/>
        </w:rPr>
        <w:t>asynchronous</w:t>
      </w:r>
      <w:r>
        <w:rPr>
          <w:color w:val="1C2B47"/>
          <w:spacing w:val="45"/>
          <w:sz w:val="24"/>
        </w:rPr>
        <w:t xml:space="preserve"> </w:t>
      </w:r>
      <w:r>
        <w:rPr>
          <w:color w:val="1C2B47"/>
          <w:spacing w:val="-2"/>
          <w:sz w:val="24"/>
        </w:rPr>
        <w:t>courses)</w:t>
      </w:r>
    </w:p>
    <w:p w14:paraId="2EE08F5A" w14:textId="77777777" w:rsidR="002B5A9B" w:rsidRDefault="00000000" w:rsidP="00F55269">
      <w:pPr>
        <w:pStyle w:val="BodyText"/>
        <w:spacing w:before="14" w:line="216" w:lineRule="auto"/>
        <w:ind w:left="1002"/>
        <w:rPr>
          <w:color w:val="1C2B47"/>
          <w:w w:val="105"/>
        </w:rPr>
      </w:pPr>
      <w:r>
        <w:rPr>
          <w:color w:val="1C2B47"/>
          <w:w w:val="105"/>
        </w:rPr>
        <w:t>These are critical for faculty to facilitate student engagement for online courses.</w:t>
      </w:r>
      <w:r>
        <w:rPr>
          <w:color w:val="1C2B47"/>
          <w:spacing w:val="40"/>
          <w:w w:val="105"/>
        </w:rPr>
        <w:t xml:space="preserve"> </w:t>
      </w:r>
      <w:r>
        <w:rPr>
          <w:color w:val="1C2B47"/>
          <w:w w:val="105"/>
        </w:rPr>
        <w:t>This is a tool for faculty to ensure that there is regular and substantive interaction between faculty and students in an online</w:t>
      </w:r>
      <w:r>
        <w:rPr>
          <w:color w:val="1C2B47"/>
          <w:spacing w:val="-4"/>
          <w:w w:val="105"/>
        </w:rPr>
        <w:t xml:space="preserve"> </w:t>
      </w:r>
      <w:r>
        <w:rPr>
          <w:color w:val="1C2B47"/>
          <w:w w:val="105"/>
        </w:rPr>
        <w:t>course.</w:t>
      </w:r>
      <w:r>
        <w:rPr>
          <w:color w:val="1C2B47"/>
          <w:spacing w:val="-3"/>
          <w:w w:val="105"/>
        </w:rPr>
        <w:t xml:space="preserve"> </w:t>
      </w:r>
      <w:r>
        <w:rPr>
          <w:color w:val="1C2B47"/>
          <w:w w:val="105"/>
        </w:rPr>
        <w:t>Discussions</w:t>
      </w:r>
      <w:r>
        <w:rPr>
          <w:color w:val="1C2B47"/>
          <w:spacing w:val="-3"/>
          <w:w w:val="105"/>
        </w:rPr>
        <w:t xml:space="preserve"> </w:t>
      </w:r>
      <w:r>
        <w:rPr>
          <w:color w:val="1C2B47"/>
          <w:w w:val="105"/>
        </w:rPr>
        <w:t>allow</w:t>
      </w:r>
      <w:r>
        <w:rPr>
          <w:color w:val="1C2B47"/>
          <w:spacing w:val="-3"/>
          <w:w w:val="105"/>
        </w:rPr>
        <w:t xml:space="preserve"> </w:t>
      </w:r>
      <w:r>
        <w:rPr>
          <w:color w:val="1C2B47"/>
          <w:w w:val="105"/>
        </w:rPr>
        <w:t>for</w:t>
      </w:r>
      <w:r>
        <w:rPr>
          <w:color w:val="1C2B47"/>
          <w:spacing w:val="-3"/>
          <w:w w:val="105"/>
        </w:rPr>
        <w:t xml:space="preserve"> </w:t>
      </w:r>
      <w:r>
        <w:rPr>
          <w:color w:val="1C2B47"/>
          <w:w w:val="105"/>
        </w:rPr>
        <w:t>both</w:t>
      </w:r>
      <w:r>
        <w:rPr>
          <w:color w:val="1C2B47"/>
          <w:spacing w:val="-3"/>
          <w:w w:val="105"/>
        </w:rPr>
        <w:t xml:space="preserve"> </w:t>
      </w:r>
      <w:r>
        <w:rPr>
          <w:color w:val="1C2B47"/>
          <w:w w:val="105"/>
        </w:rPr>
        <w:t>faculty</w:t>
      </w:r>
      <w:r>
        <w:rPr>
          <w:color w:val="1C2B47"/>
          <w:spacing w:val="-3"/>
          <w:w w:val="105"/>
        </w:rPr>
        <w:t xml:space="preserve"> </w:t>
      </w:r>
      <w:r>
        <w:rPr>
          <w:color w:val="1C2B47"/>
          <w:w w:val="105"/>
        </w:rPr>
        <w:t>to</w:t>
      </w:r>
      <w:r>
        <w:rPr>
          <w:color w:val="1C2B47"/>
          <w:spacing w:val="-3"/>
          <w:w w:val="105"/>
        </w:rPr>
        <w:t xml:space="preserve"> </w:t>
      </w:r>
      <w:r>
        <w:rPr>
          <w:color w:val="1C2B47"/>
          <w:w w:val="105"/>
        </w:rPr>
        <w:t>student</w:t>
      </w:r>
      <w:r>
        <w:rPr>
          <w:color w:val="1C2B47"/>
          <w:spacing w:val="-3"/>
          <w:w w:val="105"/>
        </w:rPr>
        <w:t xml:space="preserve"> </w:t>
      </w:r>
      <w:r>
        <w:rPr>
          <w:color w:val="1C2B47"/>
          <w:w w:val="105"/>
        </w:rPr>
        <w:t>as</w:t>
      </w:r>
      <w:r>
        <w:rPr>
          <w:color w:val="1C2B47"/>
          <w:spacing w:val="-3"/>
          <w:w w:val="105"/>
        </w:rPr>
        <w:t xml:space="preserve"> </w:t>
      </w:r>
      <w:r>
        <w:rPr>
          <w:color w:val="1C2B47"/>
          <w:w w:val="105"/>
        </w:rPr>
        <w:t>well</w:t>
      </w:r>
      <w:r>
        <w:rPr>
          <w:color w:val="1C2B47"/>
          <w:spacing w:val="-3"/>
          <w:w w:val="105"/>
        </w:rPr>
        <w:t xml:space="preserve"> </w:t>
      </w:r>
      <w:r>
        <w:rPr>
          <w:color w:val="1C2B47"/>
          <w:w w:val="105"/>
        </w:rPr>
        <w:t>as</w:t>
      </w:r>
      <w:r>
        <w:rPr>
          <w:color w:val="1C2B47"/>
          <w:spacing w:val="-3"/>
          <w:w w:val="105"/>
        </w:rPr>
        <w:t xml:space="preserve"> </w:t>
      </w:r>
      <w:r>
        <w:rPr>
          <w:color w:val="1C2B47"/>
          <w:w w:val="105"/>
        </w:rPr>
        <w:t>student</w:t>
      </w:r>
      <w:r>
        <w:rPr>
          <w:color w:val="1C2B47"/>
          <w:spacing w:val="-3"/>
          <w:w w:val="105"/>
        </w:rPr>
        <w:t xml:space="preserve"> </w:t>
      </w:r>
      <w:r>
        <w:rPr>
          <w:color w:val="1C2B47"/>
          <w:w w:val="105"/>
        </w:rPr>
        <w:t>to</w:t>
      </w:r>
      <w:r>
        <w:rPr>
          <w:color w:val="1C2B47"/>
          <w:spacing w:val="-3"/>
          <w:w w:val="105"/>
        </w:rPr>
        <w:t xml:space="preserve"> </w:t>
      </w:r>
      <w:r>
        <w:rPr>
          <w:color w:val="1C2B47"/>
          <w:w w:val="105"/>
        </w:rPr>
        <w:t>student</w:t>
      </w:r>
      <w:r>
        <w:rPr>
          <w:color w:val="1C2B47"/>
          <w:spacing w:val="-3"/>
          <w:w w:val="105"/>
        </w:rPr>
        <w:t xml:space="preserve"> </w:t>
      </w:r>
      <w:r>
        <w:rPr>
          <w:color w:val="1C2B47"/>
          <w:w w:val="105"/>
        </w:rPr>
        <w:t>engagement.</w:t>
      </w:r>
    </w:p>
    <w:p w14:paraId="6507F587" w14:textId="3DD27928" w:rsidR="00F55269" w:rsidRDefault="00F55269" w:rsidP="00F55269">
      <w:pPr>
        <w:pStyle w:val="BodyText"/>
        <w:spacing w:before="14" w:line="216" w:lineRule="auto"/>
        <w:ind w:left="1002"/>
        <w:rPr>
          <w:color w:val="1C2B47"/>
          <w:w w:val="105"/>
        </w:rPr>
      </w:pPr>
      <w:r>
        <w:rPr>
          <w:color w:val="1C2B47"/>
          <w:w w:val="105"/>
        </w:rPr>
        <w:t xml:space="preserve">Alternatively, group work can be assigned to ensure student to student interaction.  Student to student interaction is a requirement for accreditation. </w:t>
      </w:r>
    </w:p>
    <w:p w14:paraId="77E844D0" w14:textId="77777777" w:rsidR="00F55269" w:rsidRDefault="00F55269" w:rsidP="00F55269">
      <w:pPr>
        <w:pStyle w:val="Heading1"/>
        <w:numPr>
          <w:ilvl w:val="0"/>
          <w:numId w:val="1"/>
        </w:numPr>
        <w:tabs>
          <w:tab w:val="left" w:pos="996"/>
        </w:tabs>
        <w:spacing w:before="72"/>
        <w:ind w:left="996" w:hanging="468"/>
        <w:jc w:val="left"/>
      </w:pPr>
      <w:r>
        <w:rPr>
          <w:noProof/>
        </w:rPr>
        <w:drawing>
          <wp:anchor distT="0" distB="0" distL="0" distR="0" simplePos="0" relativeHeight="487523840" behindDoc="0" locked="0" layoutInCell="1" allowOverlap="1" wp14:anchorId="5BE50E3E" wp14:editId="7D603963">
            <wp:simplePos x="0" y="0"/>
            <wp:positionH relativeFrom="page">
              <wp:posOffset>300353</wp:posOffset>
            </wp:positionH>
            <wp:positionV relativeFrom="paragraph">
              <wp:posOffset>38140</wp:posOffset>
            </wp:positionV>
            <wp:extent cx="194945" cy="194906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45" cy="194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2B47"/>
          <w:spacing w:val="-2"/>
          <w:w w:val="105"/>
        </w:rPr>
        <w:t>Grades</w:t>
      </w:r>
    </w:p>
    <w:p w14:paraId="24A4C697" w14:textId="4773A8B4" w:rsidR="00F55269" w:rsidRDefault="00F55269" w:rsidP="00F55269">
      <w:pPr>
        <w:pStyle w:val="BodyText"/>
        <w:spacing w:line="272" w:lineRule="exact"/>
        <w:ind w:left="1002"/>
      </w:pPr>
      <w:r>
        <w:rPr>
          <w:color w:val="1C2B47"/>
        </w:rPr>
        <w:t>All</w:t>
      </w:r>
      <w:r>
        <w:rPr>
          <w:color w:val="1C2B47"/>
          <w:spacing w:val="24"/>
        </w:rPr>
        <w:t xml:space="preserve"> </w:t>
      </w:r>
      <w:r>
        <w:rPr>
          <w:color w:val="1C2B47"/>
        </w:rPr>
        <w:t>grades</w:t>
      </w:r>
      <w:r>
        <w:rPr>
          <w:color w:val="1C2B47"/>
          <w:spacing w:val="27"/>
        </w:rPr>
        <w:t xml:space="preserve"> </w:t>
      </w:r>
      <w:r>
        <w:rPr>
          <w:color w:val="1C2B47"/>
        </w:rPr>
        <w:t>and</w:t>
      </w:r>
      <w:r>
        <w:rPr>
          <w:color w:val="1C2B47"/>
          <w:spacing w:val="28"/>
        </w:rPr>
        <w:t xml:space="preserve"> </w:t>
      </w:r>
      <w:r>
        <w:rPr>
          <w:color w:val="1C2B47"/>
        </w:rPr>
        <w:t>assignments</w:t>
      </w:r>
      <w:r>
        <w:rPr>
          <w:color w:val="1C2B47"/>
          <w:spacing w:val="26"/>
        </w:rPr>
        <w:t xml:space="preserve"> </w:t>
      </w:r>
      <w:r w:rsidR="00475E64">
        <w:rPr>
          <w:color w:val="1C2B47"/>
        </w:rPr>
        <w:t>must</w:t>
      </w:r>
      <w:r>
        <w:rPr>
          <w:color w:val="1C2B47"/>
          <w:spacing w:val="27"/>
        </w:rPr>
        <w:t xml:space="preserve"> </w:t>
      </w:r>
      <w:r>
        <w:rPr>
          <w:color w:val="1C2B47"/>
        </w:rPr>
        <w:t>reside</w:t>
      </w:r>
      <w:r>
        <w:rPr>
          <w:color w:val="1C2B47"/>
          <w:spacing w:val="27"/>
        </w:rPr>
        <w:t xml:space="preserve"> </w:t>
      </w:r>
      <w:r>
        <w:rPr>
          <w:color w:val="1C2B47"/>
        </w:rPr>
        <w:t>in</w:t>
      </w:r>
      <w:r>
        <w:rPr>
          <w:color w:val="1C2B47"/>
          <w:spacing w:val="27"/>
        </w:rPr>
        <w:t xml:space="preserve"> </w:t>
      </w:r>
      <w:r>
        <w:rPr>
          <w:color w:val="1C2B47"/>
        </w:rPr>
        <w:t>Canvas</w:t>
      </w:r>
      <w:r>
        <w:rPr>
          <w:color w:val="1C2B47"/>
          <w:spacing w:val="27"/>
        </w:rPr>
        <w:t xml:space="preserve"> </w:t>
      </w:r>
      <w:r>
        <w:rPr>
          <w:color w:val="1C2B47"/>
        </w:rPr>
        <w:t>for</w:t>
      </w:r>
      <w:r>
        <w:rPr>
          <w:color w:val="1C2B47"/>
          <w:spacing w:val="27"/>
        </w:rPr>
        <w:t xml:space="preserve"> </w:t>
      </w:r>
      <w:r>
        <w:rPr>
          <w:color w:val="1C2B47"/>
        </w:rPr>
        <w:t>student</w:t>
      </w:r>
      <w:r>
        <w:rPr>
          <w:color w:val="1C2B47"/>
          <w:spacing w:val="27"/>
        </w:rPr>
        <w:t xml:space="preserve"> </w:t>
      </w:r>
      <w:r>
        <w:rPr>
          <w:color w:val="1C2B47"/>
          <w:spacing w:val="-2"/>
        </w:rPr>
        <w:t>continuity</w:t>
      </w:r>
      <w:r w:rsidR="00475E64">
        <w:rPr>
          <w:color w:val="1C2B47"/>
          <w:spacing w:val="-2"/>
        </w:rPr>
        <w:t xml:space="preserve"> and academic record</w:t>
      </w:r>
      <w:r>
        <w:rPr>
          <w:color w:val="1C2B47"/>
          <w:spacing w:val="-2"/>
        </w:rPr>
        <w:t>.</w:t>
      </w:r>
    </w:p>
    <w:p w14:paraId="60635F67" w14:textId="0C3EDBCD" w:rsidR="00F55269" w:rsidRDefault="00F55269" w:rsidP="00F55269">
      <w:pPr>
        <w:pStyle w:val="Heading1"/>
        <w:numPr>
          <w:ilvl w:val="0"/>
          <w:numId w:val="1"/>
        </w:numPr>
        <w:tabs>
          <w:tab w:val="left" w:pos="996"/>
        </w:tabs>
        <w:spacing w:before="156"/>
        <w:ind w:left="996" w:hanging="468"/>
        <w:jc w:val="left"/>
      </w:pPr>
      <w:r>
        <w:rPr>
          <w:noProof/>
        </w:rPr>
        <w:drawing>
          <wp:anchor distT="0" distB="0" distL="0" distR="0" simplePos="0" relativeHeight="487524864" behindDoc="0" locked="0" layoutInCell="1" allowOverlap="1" wp14:anchorId="6F867523" wp14:editId="1448A865">
            <wp:simplePos x="0" y="0"/>
            <wp:positionH relativeFrom="page">
              <wp:posOffset>300353</wp:posOffset>
            </wp:positionH>
            <wp:positionV relativeFrom="paragraph">
              <wp:posOffset>84633</wp:posOffset>
            </wp:positionV>
            <wp:extent cx="194945" cy="194906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45" cy="194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5E64">
        <w:rPr>
          <w:color w:val="1C2B47"/>
          <w:w w:val="85"/>
        </w:rPr>
        <w:t>ADA</w:t>
      </w:r>
      <w:r>
        <w:rPr>
          <w:color w:val="1C2B47"/>
          <w:spacing w:val="14"/>
        </w:rPr>
        <w:t xml:space="preserve"> </w:t>
      </w:r>
      <w:r>
        <w:rPr>
          <w:color w:val="1C2B47"/>
          <w:spacing w:val="-2"/>
        </w:rPr>
        <w:t>Compliance</w:t>
      </w:r>
    </w:p>
    <w:p w14:paraId="5F4FD65F" w14:textId="77777777" w:rsidR="00F55269" w:rsidRDefault="00F55269" w:rsidP="00F55269">
      <w:pPr>
        <w:pStyle w:val="BodyText"/>
        <w:spacing w:before="10" w:line="225" w:lineRule="auto"/>
        <w:ind w:left="1002"/>
      </w:pPr>
      <w:r>
        <w:rPr>
          <w:color w:val="1C2B47"/>
        </w:rPr>
        <w:t>Courses</w:t>
      </w:r>
      <w:r>
        <w:rPr>
          <w:color w:val="1C2B47"/>
          <w:spacing w:val="31"/>
        </w:rPr>
        <w:t xml:space="preserve"> </w:t>
      </w:r>
      <w:r>
        <w:rPr>
          <w:color w:val="1C2B47"/>
        </w:rPr>
        <w:t>should</w:t>
      </w:r>
      <w:r>
        <w:rPr>
          <w:color w:val="1C2B47"/>
          <w:spacing w:val="30"/>
        </w:rPr>
        <w:t xml:space="preserve"> </w:t>
      </w:r>
      <w:r>
        <w:rPr>
          <w:color w:val="1C2B47"/>
        </w:rPr>
        <w:t>include</w:t>
      </w:r>
      <w:r>
        <w:rPr>
          <w:color w:val="1C2B47"/>
          <w:spacing w:val="30"/>
        </w:rPr>
        <w:t xml:space="preserve"> </w:t>
      </w:r>
      <w:r>
        <w:rPr>
          <w:color w:val="1C2B47"/>
        </w:rPr>
        <w:t>closed</w:t>
      </w:r>
      <w:r>
        <w:rPr>
          <w:color w:val="1C2B47"/>
          <w:spacing w:val="31"/>
        </w:rPr>
        <w:t xml:space="preserve"> </w:t>
      </w:r>
      <w:r>
        <w:rPr>
          <w:color w:val="1C2B47"/>
        </w:rPr>
        <w:t>captioning</w:t>
      </w:r>
      <w:r>
        <w:rPr>
          <w:color w:val="1C2B47"/>
          <w:spacing w:val="30"/>
        </w:rPr>
        <w:t xml:space="preserve"> </w:t>
      </w:r>
      <w:r>
        <w:rPr>
          <w:color w:val="1C2B47"/>
        </w:rPr>
        <w:t>and</w:t>
      </w:r>
      <w:r>
        <w:rPr>
          <w:color w:val="1C2B47"/>
          <w:spacing w:val="31"/>
        </w:rPr>
        <w:t xml:space="preserve"> </w:t>
      </w:r>
      <w:r>
        <w:rPr>
          <w:color w:val="1C2B47"/>
        </w:rPr>
        <w:t>be</w:t>
      </w:r>
      <w:r>
        <w:rPr>
          <w:color w:val="1C2B47"/>
          <w:spacing w:val="30"/>
        </w:rPr>
        <w:t xml:space="preserve"> </w:t>
      </w:r>
      <w:r>
        <w:rPr>
          <w:color w:val="1C2B47"/>
        </w:rPr>
        <w:t>in</w:t>
      </w:r>
      <w:r>
        <w:rPr>
          <w:color w:val="1C2B47"/>
          <w:spacing w:val="31"/>
        </w:rPr>
        <w:t xml:space="preserve"> </w:t>
      </w:r>
      <w:r>
        <w:rPr>
          <w:color w:val="1C2B47"/>
        </w:rPr>
        <w:t>line</w:t>
      </w:r>
      <w:r>
        <w:rPr>
          <w:color w:val="1C2B47"/>
          <w:spacing w:val="30"/>
        </w:rPr>
        <w:t xml:space="preserve"> </w:t>
      </w:r>
      <w:r>
        <w:rPr>
          <w:color w:val="1C2B47"/>
        </w:rPr>
        <w:t>with</w:t>
      </w:r>
      <w:r>
        <w:rPr>
          <w:color w:val="1C2B47"/>
          <w:spacing w:val="30"/>
        </w:rPr>
        <w:t xml:space="preserve"> </w:t>
      </w:r>
      <w:r>
        <w:rPr>
          <w:color w:val="1C2B47"/>
        </w:rPr>
        <w:t>ADA</w:t>
      </w:r>
      <w:r>
        <w:rPr>
          <w:color w:val="1C2B47"/>
          <w:spacing w:val="30"/>
        </w:rPr>
        <w:t xml:space="preserve"> </w:t>
      </w:r>
      <w:r>
        <w:rPr>
          <w:color w:val="1C2B47"/>
        </w:rPr>
        <w:t>standards.</w:t>
      </w:r>
      <w:r>
        <w:rPr>
          <w:color w:val="1C2B47"/>
          <w:spacing w:val="80"/>
        </w:rPr>
        <w:t xml:space="preserve"> </w:t>
      </w:r>
      <w:r>
        <w:rPr>
          <w:color w:val="1C2B47"/>
        </w:rPr>
        <w:t>Instructional</w:t>
      </w:r>
      <w:r>
        <w:rPr>
          <w:color w:val="1C2B47"/>
          <w:spacing w:val="30"/>
        </w:rPr>
        <w:t xml:space="preserve"> </w:t>
      </w:r>
      <w:r>
        <w:rPr>
          <w:color w:val="1C2B47"/>
        </w:rPr>
        <w:t>designers will</w:t>
      </w:r>
      <w:r>
        <w:rPr>
          <w:color w:val="1C2B47"/>
          <w:spacing w:val="32"/>
        </w:rPr>
        <w:t xml:space="preserve"> </w:t>
      </w:r>
      <w:r>
        <w:rPr>
          <w:color w:val="1C2B47"/>
        </w:rPr>
        <w:t>take</w:t>
      </w:r>
      <w:r>
        <w:rPr>
          <w:color w:val="1C2B47"/>
          <w:spacing w:val="32"/>
        </w:rPr>
        <w:t xml:space="preserve"> </w:t>
      </w:r>
      <w:r>
        <w:rPr>
          <w:color w:val="1C2B47"/>
        </w:rPr>
        <w:t>the</w:t>
      </w:r>
      <w:r>
        <w:rPr>
          <w:color w:val="1C2B47"/>
          <w:spacing w:val="32"/>
        </w:rPr>
        <w:t xml:space="preserve"> </w:t>
      </w:r>
      <w:r>
        <w:rPr>
          <w:color w:val="1C2B47"/>
        </w:rPr>
        <w:t>lead</w:t>
      </w:r>
      <w:r>
        <w:rPr>
          <w:color w:val="1C2B47"/>
          <w:spacing w:val="33"/>
        </w:rPr>
        <w:t xml:space="preserve"> </w:t>
      </w:r>
      <w:r>
        <w:rPr>
          <w:color w:val="1C2B47"/>
        </w:rPr>
        <w:t>in</w:t>
      </w:r>
      <w:r>
        <w:rPr>
          <w:color w:val="1C2B47"/>
          <w:spacing w:val="33"/>
        </w:rPr>
        <w:t xml:space="preserve"> </w:t>
      </w:r>
      <w:r>
        <w:rPr>
          <w:color w:val="1C2B47"/>
        </w:rPr>
        <w:t>advising</w:t>
      </w:r>
      <w:r>
        <w:rPr>
          <w:color w:val="1C2B47"/>
          <w:spacing w:val="32"/>
        </w:rPr>
        <w:t xml:space="preserve"> </w:t>
      </w:r>
      <w:r>
        <w:rPr>
          <w:color w:val="1C2B47"/>
        </w:rPr>
        <w:t>in</w:t>
      </w:r>
      <w:r>
        <w:rPr>
          <w:color w:val="1C2B47"/>
          <w:spacing w:val="33"/>
        </w:rPr>
        <w:t xml:space="preserve"> </w:t>
      </w:r>
      <w:r>
        <w:rPr>
          <w:color w:val="1C2B47"/>
        </w:rPr>
        <w:t>this</w:t>
      </w:r>
      <w:r>
        <w:rPr>
          <w:color w:val="1C2B47"/>
          <w:spacing w:val="32"/>
        </w:rPr>
        <w:t xml:space="preserve"> </w:t>
      </w:r>
      <w:r>
        <w:rPr>
          <w:color w:val="1C2B47"/>
        </w:rPr>
        <w:t>area.</w:t>
      </w:r>
      <w:r>
        <w:rPr>
          <w:color w:val="1C2B47"/>
          <w:spacing w:val="80"/>
        </w:rPr>
        <w:t xml:space="preserve"> </w:t>
      </w:r>
      <w:r>
        <w:rPr>
          <w:color w:val="1C2B47"/>
        </w:rPr>
        <w:t>Canvas</w:t>
      </w:r>
      <w:r>
        <w:rPr>
          <w:color w:val="1C2B47"/>
          <w:spacing w:val="32"/>
        </w:rPr>
        <w:t xml:space="preserve"> </w:t>
      </w:r>
      <w:r>
        <w:rPr>
          <w:color w:val="1C2B47"/>
        </w:rPr>
        <w:t>has</w:t>
      </w:r>
      <w:r>
        <w:rPr>
          <w:color w:val="1C2B47"/>
          <w:spacing w:val="32"/>
        </w:rPr>
        <w:t xml:space="preserve"> </w:t>
      </w:r>
      <w:r>
        <w:rPr>
          <w:color w:val="1C2B47"/>
        </w:rPr>
        <w:t>tools</w:t>
      </w:r>
      <w:r>
        <w:rPr>
          <w:color w:val="1C2B47"/>
          <w:spacing w:val="32"/>
        </w:rPr>
        <w:t xml:space="preserve"> </w:t>
      </w:r>
      <w:r>
        <w:rPr>
          <w:color w:val="1C2B47"/>
        </w:rPr>
        <w:t>to</w:t>
      </w:r>
      <w:r>
        <w:rPr>
          <w:color w:val="1C2B47"/>
          <w:spacing w:val="33"/>
        </w:rPr>
        <w:t xml:space="preserve"> </w:t>
      </w:r>
      <w:r>
        <w:rPr>
          <w:color w:val="1C2B47"/>
        </w:rPr>
        <w:t>assist</w:t>
      </w:r>
      <w:r>
        <w:rPr>
          <w:color w:val="1C2B47"/>
          <w:spacing w:val="33"/>
        </w:rPr>
        <w:t xml:space="preserve"> </w:t>
      </w:r>
      <w:r>
        <w:rPr>
          <w:color w:val="1C2B47"/>
        </w:rPr>
        <w:t>with</w:t>
      </w:r>
      <w:r>
        <w:rPr>
          <w:color w:val="1C2B47"/>
          <w:spacing w:val="32"/>
        </w:rPr>
        <w:t xml:space="preserve"> </w:t>
      </w:r>
      <w:r>
        <w:rPr>
          <w:color w:val="1C2B47"/>
        </w:rPr>
        <w:t>ADA</w:t>
      </w:r>
      <w:r>
        <w:rPr>
          <w:color w:val="1C2B47"/>
          <w:spacing w:val="32"/>
        </w:rPr>
        <w:t xml:space="preserve"> </w:t>
      </w:r>
      <w:r>
        <w:rPr>
          <w:color w:val="1C2B47"/>
        </w:rPr>
        <w:t>compliance.</w:t>
      </w:r>
    </w:p>
    <w:p w14:paraId="73362D1E" w14:textId="77777777" w:rsidR="00F55269" w:rsidRDefault="00F55269" w:rsidP="00F55269">
      <w:pPr>
        <w:spacing w:line="228" w:lineRule="auto"/>
        <w:ind w:left="138" w:right="1720" w:hanging="3"/>
        <w:rPr>
          <w:color w:val="1C2B47"/>
          <w:sz w:val="24"/>
        </w:rPr>
      </w:pPr>
    </w:p>
    <w:p w14:paraId="63BA3178" w14:textId="694EDCB5" w:rsidR="00F55269" w:rsidRDefault="00F55269" w:rsidP="00F55269">
      <w:pPr>
        <w:spacing w:line="228" w:lineRule="auto"/>
        <w:ind w:left="138" w:right="1720" w:hanging="3"/>
        <w:rPr>
          <w:sz w:val="24"/>
        </w:rPr>
      </w:pPr>
      <w:r>
        <w:rPr>
          <w:color w:val="1C2B47"/>
          <w:sz w:val="24"/>
        </w:rPr>
        <w:t>Resources</w:t>
      </w:r>
      <w:r>
        <w:rPr>
          <w:color w:val="1C2B47"/>
          <w:spacing w:val="36"/>
          <w:sz w:val="24"/>
        </w:rPr>
        <w:t xml:space="preserve"> </w:t>
      </w:r>
      <w:r>
        <w:rPr>
          <w:color w:val="1C2B47"/>
          <w:sz w:val="24"/>
        </w:rPr>
        <w:t>to</w:t>
      </w:r>
      <w:r>
        <w:rPr>
          <w:color w:val="1C2B47"/>
          <w:spacing w:val="36"/>
          <w:sz w:val="24"/>
        </w:rPr>
        <w:t xml:space="preserve"> </w:t>
      </w:r>
      <w:r>
        <w:rPr>
          <w:color w:val="1C2B47"/>
          <w:sz w:val="24"/>
        </w:rPr>
        <w:t>support</w:t>
      </w:r>
      <w:r>
        <w:rPr>
          <w:color w:val="1C2B47"/>
          <w:spacing w:val="36"/>
          <w:sz w:val="24"/>
        </w:rPr>
        <w:t xml:space="preserve"> </w:t>
      </w:r>
      <w:r>
        <w:rPr>
          <w:color w:val="1C2B47"/>
          <w:sz w:val="24"/>
        </w:rPr>
        <w:t>online</w:t>
      </w:r>
      <w:r>
        <w:rPr>
          <w:color w:val="1C2B47"/>
          <w:spacing w:val="34"/>
          <w:sz w:val="24"/>
        </w:rPr>
        <w:t xml:space="preserve"> </w:t>
      </w:r>
      <w:r>
        <w:rPr>
          <w:color w:val="1C2B47"/>
          <w:sz w:val="24"/>
        </w:rPr>
        <w:t>learning</w:t>
      </w:r>
      <w:r>
        <w:rPr>
          <w:color w:val="1C2B47"/>
          <w:spacing w:val="36"/>
          <w:sz w:val="24"/>
        </w:rPr>
        <w:t xml:space="preserve"> </w:t>
      </w:r>
      <w:r>
        <w:rPr>
          <w:color w:val="1C2B47"/>
          <w:sz w:val="24"/>
        </w:rPr>
        <w:t>may</w:t>
      </w:r>
      <w:r>
        <w:rPr>
          <w:color w:val="1C2B47"/>
          <w:spacing w:val="37"/>
          <w:sz w:val="24"/>
        </w:rPr>
        <w:t xml:space="preserve"> </w:t>
      </w:r>
      <w:r>
        <w:rPr>
          <w:color w:val="1C2B47"/>
          <w:sz w:val="24"/>
        </w:rPr>
        <w:t>be</w:t>
      </w:r>
      <w:r>
        <w:rPr>
          <w:color w:val="1C2B47"/>
          <w:spacing w:val="34"/>
          <w:sz w:val="24"/>
        </w:rPr>
        <w:t xml:space="preserve"> </w:t>
      </w:r>
      <w:r>
        <w:rPr>
          <w:color w:val="1C2B47"/>
          <w:sz w:val="24"/>
        </w:rPr>
        <w:t>found</w:t>
      </w:r>
      <w:r>
        <w:rPr>
          <w:color w:val="1C2B47"/>
          <w:spacing w:val="36"/>
          <w:sz w:val="24"/>
        </w:rPr>
        <w:t xml:space="preserve"> </w:t>
      </w:r>
      <w:r>
        <w:rPr>
          <w:color w:val="1C2B47"/>
          <w:sz w:val="24"/>
        </w:rPr>
        <w:t>within</w:t>
      </w:r>
      <w:r>
        <w:rPr>
          <w:color w:val="1C2B47"/>
          <w:spacing w:val="37"/>
          <w:sz w:val="24"/>
        </w:rPr>
        <w:t xml:space="preserve"> </w:t>
      </w:r>
      <w:r>
        <w:rPr>
          <w:color w:val="1C2B47"/>
          <w:sz w:val="24"/>
        </w:rPr>
        <w:t>our</w:t>
      </w:r>
      <w:r>
        <w:rPr>
          <w:color w:val="1C2B47"/>
          <w:spacing w:val="36"/>
          <w:sz w:val="24"/>
        </w:rPr>
        <w:t xml:space="preserve"> </w:t>
      </w:r>
      <w:hyperlink r:id="rId8" w:history="1">
        <w:r w:rsidRPr="004B5D34">
          <w:rPr>
            <w:rStyle w:val="Hyperlink"/>
            <w:i/>
            <w:sz w:val="24"/>
          </w:rPr>
          <w:t>Digital</w:t>
        </w:r>
        <w:r w:rsidRPr="004B5D34">
          <w:rPr>
            <w:rStyle w:val="Hyperlink"/>
            <w:i/>
            <w:spacing w:val="36"/>
            <w:sz w:val="24"/>
          </w:rPr>
          <w:t xml:space="preserve"> </w:t>
        </w:r>
        <w:r w:rsidRPr="004B5D34">
          <w:rPr>
            <w:rStyle w:val="Hyperlink"/>
            <w:i/>
            <w:sz w:val="24"/>
          </w:rPr>
          <w:t>Learning</w:t>
        </w:r>
        <w:r w:rsidRPr="004B5D34">
          <w:rPr>
            <w:rStyle w:val="Hyperlink"/>
            <w:i/>
            <w:spacing w:val="36"/>
            <w:sz w:val="24"/>
          </w:rPr>
          <w:t xml:space="preserve"> </w:t>
        </w:r>
        <w:r w:rsidRPr="004B5D34">
          <w:rPr>
            <w:rStyle w:val="Hyperlink"/>
            <w:i/>
            <w:sz w:val="24"/>
          </w:rPr>
          <w:t>web</w:t>
        </w:r>
        <w:r w:rsidRPr="004B5D34">
          <w:rPr>
            <w:rStyle w:val="Hyperlink"/>
            <w:i/>
            <w:spacing w:val="36"/>
            <w:sz w:val="24"/>
          </w:rPr>
          <w:t xml:space="preserve"> </w:t>
        </w:r>
        <w:r w:rsidRPr="004B5D34">
          <w:rPr>
            <w:rStyle w:val="Hyperlink"/>
            <w:i/>
            <w:sz w:val="24"/>
          </w:rPr>
          <w:t>site</w:t>
        </w:r>
      </w:hyperlink>
      <w:r>
        <w:rPr>
          <w:color w:val="1C2B47"/>
          <w:spacing w:val="22"/>
          <w:sz w:val="24"/>
        </w:rPr>
        <w:t xml:space="preserve"> </w:t>
      </w:r>
      <w:r>
        <w:rPr>
          <w:color w:val="1C2B47"/>
          <w:sz w:val="24"/>
        </w:rPr>
        <w:t>Please</w:t>
      </w:r>
      <w:r>
        <w:rPr>
          <w:color w:val="1C2B47"/>
          <w:spacing w:val="-7"/>
          <w:sz w:val="24"/>
        </w:rPr>
        <w:t xml:space="preserve"> </w:t>
      </w:r>
      <w:r>
        <w:rPr>
          <w:color w:val="1C2B47"/>
          <w:sz w:val="24"/>
        </w:rPr>
        <w:t xml:space="preserve">contact </w:t>
      </w:r>
      <w:hyperlink r:id="rId9">
        <w:r>
          <w:rPr>
            <w:i/>
            <w:color w:val="10396F"/>
            <w:sz w:val="24"/>
          </w:rPr>
          <w:t>DigitalLearning@newhaven.edu</w:t>
        </w:r>
      </w:hyperlink>
      <w:r>
        <w:rPr>
          <w:i/>
          <w:color w:val="10396F"/>
          <w:spacing w:val="40"/>
          <w:sz w:val="24"/>
        </w:rPr>
        <w:t xml:space="preserve"> </w:t>
      </w:r>
      <w:r>
        <w:rPr>
          <w:color w:val="1C2B47"/>
          <w:sz w:val="24"/>
        </w:rPr>
        <w:t>to</w:t>
      </w:r>
      <w:r>
        <w:rPr>
          <w:color w:val="1C2B47"/>
          <w:spacing w:val="40"/>
          <w:sz w:val="24"/>
        </w:rPr>
        <w:t xml:space="preserve"> </w:t>
      </w:r>
      <w:r>
        <w:rPr>
          <w:color w:val="1C2B47"/>
          <w:sz w:val="24"/>
        </w:rPr>
        <w:t>have</w:t>
      </w:r>
      <w:r>
        <w:rPr>
          <w:color w:val="1C2B47"/>
          <w:spacing w:val="40"/>
          <w:sz w:val="24"/>
        </w:rPr>
        <w:t xml:space="preserve"> </w:t>
      </w:r>
      <w:r w:rsidR="004B5D34">
        <w:rPr>
          <w:color w:val="1C2B47"/>
          <w:sz w:val="24"/>
        </w:rPr>
        <w:t>our online</w:t>
      </w:r>
      <w:r>
        <w:rPr>
          <w:color w:val="1C2B47"/>
          <w:spacing w:val="40"/>
          <w:sz w:val="24"/>
        </w:rPr>
        <w:t xml:space="preserve"> </w:t>
      </w:r>
      <w:r>
        <w:rPr>
          <w:color w:val="1C2B47"/>
          <w:sz w:val="24"/>
        </w:rPr>
        <w:t>template</w:t>
      </w:r>
      <w:r>
        <w:rPr>
          <w:color w:val="1C2B47"/>
          <w:spacing w:val="40"/>
          <w:sz w:val="24"/>
        </w:rPr>
        <w:t xml:space="preserve"> </w:t>
      </w:r>
      <w:r>
        <w:rPr>
          <w:color w:val="1C2B47"/>
          <w:sz w:val="24"/>
        </w:rPr>
        <w:t>placed</w:t>
      </w:r>
      <w:r>
        <w:rPr>
          <w:color w:val="1C2B47"/>
          <w:spacing w:val="40"/>
          <w:sz w:val="24"/>
        </w:rPr>
        <w:t xml:space="preserve"> </w:t>
      </w:r>
      <w:r>
        <w:rPr>
          <w:color w:val="1C2B47"/>
          <w:sz w:val="24"/>
        </w:rPr>
        <w:t>in</w:t>
      </w:r>
      <w:r>
        <w:rPr>
          <w:color w:val="1C2B47"/>
          <w:spacing w:val="40"/>
          <w:sz w:val="24"/>
        </w:rPr>
        <w:t xml:space="preserve"> </w:t>
      </w:r>
      <w:r>
        <w:rPr>
          <w:color w:val="1C2B47"/>
          <w:sz w:val="24"/>
        </w:rPr>
        <w:t>your</w:t>
      </w:r>
      <w:r>
        <w:rPr>
          <w:color w:val="1C2B47"/>
          <w:spacing w:val="40"/>
          <w:sz w:val="24"/>
        </w:rPr>
        <w:t xml:space="preserve"> </w:t>
      </w:r>
      <w:r>
        <w:rPr>
          <w:color w:val="1C2B47"/>
          <w:sz w:val="24"/>
        </w:rPr>
        <w:t>course.</w:t>
      </w:r>
    </w:p>
    <w:p w14:paraId="7908AE58" w14:textId="4F2C73B9" w:rsidR="00F55269" w:rsidRPr="004B5D34" w:rsidRDefault="004B5D34" w:rsidP="004B5D34">
      <w:pPr>
        <w:pStyle w:val="BodyText"/>
        <w:jc w:val="right"/>
        <w:rPr>
          <w:sz w:val="14"/>
          <w:szCs w:val="14"/>
        </w:rPr>
      </w:pPr>
      <w:r>
        <w:rPr>
          <w:sz w:val="14"/>
          <w:szCs w:val="14"/>
        </w:rPr>
        <w:t>Rev. 10/2024</w:t>
      </w:r>
    </w:p>
    <w:sectPr w:rsidR="00F55269" w:rsidRPr="004B5D34" w:rsidSect="004B5D34">
      <w:pgSz w:w="12240" w:h="1788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502BD"/>
    <w:multiLevelType w:val="hybridMultilevel"/>
    <w:tmpl w:val="95DE0622"/>
    <w:lvl w:ilvl="0" w:tplc="9CAAB9D2">
      <w:start w:val="1"/>
      <w:numFmt w:val="decimal"/>
      <w:lvlText w:val="%1."/>
      <w:lvlJc w:val="left"/>
      <w:pPr>
        <w:ind w:left="1000" w:hanging="3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C2B47"/>
        <w:spacing w:val="0"/>
        <w:w w:val="104"/>
        <w:sz w:val="24"/>
        <w:szCs w:val="24"/>
        <w:lang w:val="en-US" w:eastAsia="en-US" w:bidi="ar-SA"/>
      </w:rPr>
    </w:lvl>
    <w:lvl w:ilvl="1" w:tplc="376EC182">
      <w:numFmt w:val="bullet"/>
      <w:lvlText w:val="•"/>
      <w:lvlJc w:val="left"/>
      <w:pPr>
        <w:ind w:left="1217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2B47"/>
        <w:spacing w:val="0"/>
        <w:w w:val="125"/>
        <w:sz w:val="24"/>
        <w:szCs w:val="24"/>
        <w:lang w:val="en-US" w:eastAsia="en-US" w:bidi="ar-SA"/>
      </w:rPr>
    </w:lvl>
    <w:lvl w:ilvl="2" w:tplc="112AFF40">
      <w:numFmt w:val="bullet"/>
      <w:lvlText w:val="•"/>
      <w:lvlJc w:val="left"/>
      <w:pPr>
        <w:ind w:left="2355" w:hanging="215"/>
      </w:pPr>
      <w:rPr>
        <w:rFonts w:hint="default"/>
        <w:lang w:val="en-US" w:eastAsia="en-US" w:bidi="ar-SA"/>
      </w:rPr>
    </w:lvl>
    <w:lvl w:ilvl="3" w:tplc="025AB95A">
      <w:numFmt w:val="bullet"/>
      <w:lvlText w:val="•"/>
      <w:lvlJc w:val="left"/>
      <w:pPr>
        <w:ind w:left="3491" w:hanging="215"/>
      </w:pPr>
      <w:rPr>
        <w:rFonts w:hint="default"/>
        <w:lang w:val="en-US" w:eastAsia="en-US" w:bidi="ar-SA"/>
      </w:rPr>
    </w:lvl>
    <w:lvl w:ilvl="4" w:tplc="46F6B6B4">
      <w:numFmt w:val="bullet"/>
      <w:lvlText w:val="•"/>
      <w:lvlJc w:val="left"/>
      <w:pPr>
        <w:ind w:left="4626" w:hanging="215"/>
      </w:pPr>
      <w:rPr>
        <w:rFonts w:hint="default"/>
        <w:lang w:val="en-US" w:eastAsia="en-US" w:bidi="ar-SA"/>
      </w:rPr>
    </w:lvl>
    <w:lvl w:ilvl="5" w:tplc="992471B0">
      <w:numFmt w:val="bullet"/>
      <w:lvlText w:val="•"/>
      <w:lvlJc w:val="left"/>
      <w:pPr>
        <w:ind w:left="5762" w:hanging="215"/>
      </w:pPr>
      <w:rPr>
        <w:rFonts w:hint="default"/>
        <w:lang w:val="en-US" w:eastAsia="en-US" w:bidi="ar-SA"/>
      </w:rPr>
    </w:lvl>
    <w:lvl w:ilvl="6" w:tplc="08CE2198">
      <w:numFmt w:val="bullet"/>
      <w:lvlText w:val="•"/>
      <w:lvlJc w:val="left"/>
      <w:pPr>
        <w:ind w:left="6897" w:hanging="215"/>
      </w:pPr>
      <w:rPr>
        <w:rFonts w:hint="default"/>
        <w:lang w:val="en-US" w:eastAsia="en-US" w:bidi="ar-SA"/>
      </w:rPr>
    </w:lvl>
    <w:lvl w:ilvl="7" w:tplc="31CEFE4A">
      <w:numFmt w:val="bullet"/>
      <w:lvlText w:val="•"/>
      <w:lvlJc w:val="left"/>
      <w:pPr>
        <w:ind w:left="8033" w:hanging="215"/>
      </w:pPr>
      <w:rPr>
        <w:rFonts w:hint="default"/>
        <w:lang w:val="en-US" w:eastAsia="en-US" w:bidi="ar-SA"/>
      </w:rPr>
    </w:lvl>
    <w:lvl w:ilvl="8" w:tplc="02B41694">
      <w:numFmt w:val="bullet"/>
      <w:lvlText w:val="•"/>
      <w:lvlJc w:val="left"/>
      <w:pPr>
        <w:ind w:left="9168" w:hanging="215"/>
      </w:pPr>
      <w:rPr>
        <w:rFonts w:hint="default"/>
        <w:lang w:val="en-US" w:eastAsia="en-US" w:bidi="ar-SA"/>
      </w:rPr>
    </w:lvl>
  </w:abstractNum>
  <w:num w:numId="1" w16cid:durableId="53184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9B"/>
    <w:rsid w:val="0016040B"/>
    <w:rsid w:val="002233D6"/>
    <w:rsid w:val="002B5A9B"/>
    <w:rsid w:val="00475E64"/>
    <w:rsid w:val="004B5D34"/>
    <w:rsid w:val="005A16BA"/>
    <w:rsid w:val="00815A4B"/>
    <w:rsid w:val="00DD7DC1"/>
    <w:rsid w:val="00F5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D1670"/>
  <w15:docId w15:val="{A1C27900-610A-9241-876A-39611059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2" w:lineRule="exact"/>
      <w:ind w:left="997" w:hanging="29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2" w:lineRule="exact"/>
      <w:ind w:left="1216" w:hanging="21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75E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learning.newhaven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cultysupport.newhaven.edu/syllabus-templat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gitalLearning@newhave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Gallatin, Cindy</cp:lastModifiedBy>
  <cp:revision>2</cp:revision>
  <cp:lastPrinted>2024-10-28T19:08:00Z</cp:lastPrinted>
  <dcterms:created xsi:type="dcterms:W3CDTF">2024-11-12T17:03:00Z</dcterms:created>
  <dcterms:modified xsi:type="dcterms:W3CDTF">2024-11-12T17:03:00Z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LastSaved">
    <vt:filetime>2024-10-28T00:00:00Z</vt:filetime>
  </property>
  <property fmtid="{D5CDD505-2E9C-101B-9397-08002B2CF9AE}" pid="4" name="Producer">
    <vt:lpwstr>macOS Version 15.0 (Build 24A335) Quartz PDFContext</vt:lpwstr>
  </property>
</Properties>
</file>